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DDECCB" w14:textId="57C9AF5C" w:rsidR="00EA7428" w:rsidRPr="00E134E1" w:rsidRDefault="00EA7428" w:rsidP="00E134E1">
      <w:pPr>
        <w:spacing w:line="259" w:lineRule="auto"/>
        <w:ind w:leftChars="0" w:left="0" w:firstLineChars="0" w:firstLine="0"/>
        <w:jc w:val="center"/>
        <w:rPr>
          <w:rFonts w:ascii="Open Sans SemiBold" w:hAnsi="Open Sans SemiBold" w:cs="Open Sans SemiBold"/>
          <w:b/>
          <w:bCs/>
        </w:rPr>
      </w:pPr>
      <w:r w:rsidRPr="00E134E1">
        <w:rPr>
          <w:rFonts w:ascii="Open Sans SemiBold" w:hAnsi="Open Sans SemiBold" w:cs="Open Sans SemiBold"/>
          <w:b/>
          <w:bCs/>
        </w:rPr>
        <w:t>UNIPART GROUP OF COMPANIES LIMITED (the “Company”)</w:t>
      </w:r>
    </w:p>
    <w:p w14:paraId="3BD228FF" w14:textId="7507F579" w:rsidR="00EA7428" w:rsidRPr="00E134E1" w:rsidRDefault="00EA7428" w:rsidP="00E134E1">
      <w:pPr>
        <w:spacing w:line="259" w:lineRule="auto"/>
        <w:ind w:leftChars="0" w:left="2" w:hanging="2"/>
        <w:jc w:val="center"/>
        <w:rPr>
          <w:rFonts w:ascii="Open Sans SemiBold" w:hAnsi="Open Sans SemiBold" w:cs="Open Sans SemiBold"/>
          <w:b/>
          <w:bCs/>
        </w:rPr>
      </w:pPr>
      <w:r w:rsidRPr="00E134E1">
        <w:rPr>
          <w:rFonts w:ascii="Open Sans SemiBold" w:hAnsi="Open Sans SemiBold" w:cs="Open Sans SemiBold"/>
          <w:b/>
          <w:bCs/>
        </w:rPr>
        <w:t>FORM OF PROXY FOR GENERAL MEETING</w:t>
      </w:r>
    </w:p>
    <w:p w14:paraId="087BA538" w14:textId="0B32DFC9" w:rsidR="00EA7428" w:rsidRPr="00E134E1" w:rsidRDefault="00EA7428" w:rsidP="00E134E1">
      <w:pPr>
        <w:spacing w:line="259" w:lineRule="auto"/>
        <w:ind w:leftChars="0" w:left="2" w:hanging="2"/>
        <w:jc w:val="center"/>
        <w:rPr>
          <w:rFonts w:ascii="Open Sans SemiBold" w:hAnsi="Open Sans SemiBold" w:cs="Open Sans SemiBold"/>
          <w:b/>
          <w:bCs/>
        </w:rPr>
      </w:pPr>
      <w:r w:rsidRPr="00E134E1">
        <w:rPr>
          <w:rFonts w:ascii="Open Sans SemiBold" w:hAnsi="Open Sans SemiBold" w:cs="Open Sans SemiBold"/>
          <w:b/>
          <w:bCs/>
        </w:rPr>
        <w:t>(REGISTERED IN ENGLAND &amp; WALES NO. 01994997)</w:t>
      </w:r>
    </w:p>
    <w:p w14:paraId="361F3284" w14:textId="5B17BF86" w:rsidR="00EA7428" w:rsidRPr="00E134E1" w:rsidRDefault="00EA7428" w:rsidP="00E134E1">
      <w:pPr>
        <w:spacing w:line="259" w:lineRule="auto"/>
        <w:ind w:leftChars="0" w:left="2" w:hanging="2"/>
        <w:jc w:val="center"/>
        <w:rPr>
          <w:rFonts w:ascii="Open Sans SemiBold" w:hAnsi="Open Sans SemiBold" w:cs="Open Sans SemiBold"/>
          <w:b/>
          <w:bCs/>
        </w:rPr>
      </w:pPr>
    </w:p>
    <w:p w14:paraId="1E39A814" w14:textId="4CC59709" w:rsidR="00EA7428" w:rsidRPr="00E134E1" w:rsidRDefault="00EA7428" w:rsidP="00E134E1">
      <w:pPr>
        <w:spacing w:line="259" w:lineRule="auto"/>
        <w:ind w:leftChars="0" w:left="2" w:firstLineChars="0" w:firstLine="0"/>
        <w:jc w:val="both"/>
        <w:rPr>
          <w:rFonts w:ascii="Open Sans Light" w:hAnsi="Open Sans Light" w:cs="Open Sans Light"/>
        </w:rPr>
      </w:pPr>
      <w:r w:rsidRPr="00E134E1">
        <w:rPr>
          <w:rFonts w:ascii="Open Sans Light" w:hAnsi="Open Sans Light" w:cs="Open Sans Light"/>
        </w:rPr>
        <w:t>Before completing this form of proxy, please read the notice of general meeting dated 31 July 2025 (the “Notice”) and the notes to it.</w:t>
      </w:r>
    </w:p>
    <w:p w14:paraId="259853C7" w14:textId="77777777" w:rsidR="00EA7428" w:rsidRPr="00E134E1" w:rsidRDefault="00EA7428" w:rsidP="00E134E1">
      <w:pPr>
        <w:spacing w:line="259" w:lineRule="auto"/>
        <w:ind w:leftChars="0" w:left="2" w:firstLineChars="0" w:firstLine="0"/>
        <w:jc w:val="both"/>
        <w:rPr>
          <w:rFonts w:ascii="Open Sans Light" w:hAnsi="Open Sans Light" w:cs="Open Sans Light"/>
        </w:rPr>
      </w:pPr>
    </w:p>
    <w:p w14:paraId="24F1C875" w14:textId="77777777" w:rsidR="00EA7428" w:rsidRPr="00E134E1" w:rsidRDefault="00EA7428" w:rsidP="00E134E1">
      <w:pPr>
        <w:spacing w:line="259" w:lineRule="auto"/>
        <w:ind w:leftChars="0" w:left="2" w:hanging="2"/>
        <w:jc w:val="both"/>
        <w:rPr>
          <w:rFonts w:ascii="Open Sans Light" w:hAnsi="Open Sans Light" w:cs="Open Sans Light"/>
        </w:rPr>
      </w:pPr>
      <w:r w:rsidRPr="00E134E1">
        <w:rPr>
          <w:rFonts w:ascii="Open Sans Light" w:hAnsi="Open Sans Light" w:cs="Open Sans Light"/>
        </w:rPr>
        <w:t>FOR USE BY ORDINARY SHAREHOLDERS AT THE GENERAL MEETING</w:t>
      </w:r>
    </w:p>
    <w:p w14:paraId="31ECDFB6" w14:textId="77777777" w:rsidR="00EA7428" w:rsidRPr="00E134E1" w:rsidRDefault="00EA7428" w:rsidP="00E134E1">
      <w:pPr>
        <w:spacing w:line="259" w:lineRule="auto"/>
        <w:ind w:leftChars="0" w:left="2" w:hanging="2"/>
        <w:jc w:val="both"/>
        <w:rPr>
          <w:rFonts w:ascii="Open Sans Light" w:hAnsi="Open Sans Light" w:cs="Open Sans Light"/>
        </w:rPr>
      </w:pPr>
    </w:p>
    <w:p w14:paraId="6AA3E507" w14:textId="5218FA58" w:rsidR="00EA7428" w:rsidRPr="00E134E1" w:rsidRDefault="00DB03DF" w:rsidP="00E134E1">
      <w:pPr>
        <w:spacing w:line="259" w:lineRule="auto"/>
        <w:ind w:leftChars="0" w:left="2" w:hanging="2"/>
        <w:jc w:val="both"/>
        <w:rPr>
          <w:rFonts w:ascii="Open Sans Light" w:hAnsi="Open Sans Light" w:cs="Open Sans Light"/>
        </w:rPr>
      </w:pPr>
      <w:bookmarkStart w:id="0" w:name="_heading=h.4pswc4h7wq0q" w:colFirst="0" w:colLast="0"/>
      <w:bookmarkEnd w:id="0"/>
      <w:r w:rsidRPr="00E134E1">
        <w:rPr>
          <w:rFonts w:ascii="Open Sans Light" w:hAnsi="Open Sans Light" w:cs="Open Sans Light"/>
          <w:noProof/>
        </w:rPr>
        <mc:AlternateContent>
          <mc:Choice Requires="wps">
            <w:drawing>
              <wp:anchor distT="45720" distB="45720" distL="114300" distR="114300" simplePos="0" relativeHeight="251661312" behindDoc="0" locked="0" layoutInCell="1" allowOverlap="1" wp14:anchorId="4A8A96B4" wp14:editId="5092CEF6">
                <wp:simplePos x="0" y="0"/>
                <wp:positionH relativeFrom="column">
                  <wp:posOffset>1905</wp:posOffset>
                </wp:positionH>
                <wp:positionV relativeFrom="paragraph">
                  <wp:posOffset>708660</wp:posOffset>
                </wp:positionV>
                <wp:extent cx="5820410" cy="981075"/>
                <wp:effectExtent l="0" t="0" r="889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981075"/>
                        </a:xfrm>
                        <a:prstGeom prst="rect">
                          <a:avLst/>
                        </a:prstGeom>
                        <a:solidFill>
                          <a:srgbClr val="FFFFFF"/>
                        </a:solidFill>
                        <a:ln w="9525">
                          <a:solidFill>
                            <a:srgbClr val="000000"/>
                          </a:solidFill>
                          <a:miter lim="800000"/>
                          <a:headEnd/>
                          <a:tailEnd/>
                        </a:ln>
                      </wps:spPr>
                      <wps:txbx>
                        <w:txbxContent>
                          <w:p w14:paraId="7593E284" w14:textId="497DD757" w:rsidR="00EA7428" w:rsidRPr="00DB03DF" w:rsidRDefault="00EA7428" w:rsidP="00EA7428">
                            <w:pPr>
                              <w:ind w:left="0" w:hanging="2"/>
                              <w:rPr>
                                <w:rFonts w:ascii="Open Sans SemiBold" w:hAnsi="Open Sans SemiBold" w:cs="Open Sans SemiBold"/>
                                <w:b/>
                                <w:bCs/>
                              </w:rPr>
                            </w:pPr>
                            <w:r w:rsidRPr="00DB03DF">
                              <w:rPr>
                                <w:rFonts w:ascii="Open Sans SemiBold" w:hAnsi="Open Sans SemiBold" w:cs="Open Sans SemiBold"/>
                                <w:b/>
                                <w:bCs/>
                              </w:rPr>
                              <w:t xml:space="preserve">Name of shareholder: </w:t>
                            </w:r>
                            <w:r w:rsidRPr="00DB03DF">
                              <w:rPr>
                                <w:rFonts w:ascii="Open Sans Light" w:hAnsi="Open Sans Light" w:cs="Open Sans Light"/>
                              </w:rPr>
                              <w:t>[Insert Name]</w:t>
                            </w:r>
                          </w:p>
                          <w:p w14:paraId="67DAA1CB" w14:textId="77777777" w:rsidR="00DB03DF" w:rsidRDefault="00DB03DF" w:rsidP="00EA7428">
                            <w:pPr>
                              <w:ind w:left="0" w:hanging="2"/>
                              <w:rPr>
                                <w:rFonts w:ascii="Open Sans SemiBold" w:hAnsi="Open Sans SemiBold" w:cs="Open Sans SemiBold"/>
                                <w:b/>
                                <w:bCs/>
                              </w:rPr>
                            </w:pPr>
                          </w:p>
                          <w:p w14:paraId="4565E7DA" w14:textId="053F48DB" w:rsidR="00EA7428" w:rsidRPr="00DB03DF" w:rsidRDefault="00EA7428" w:rsidP="00EA7428">
                            <w:pPr>
                              <w:ind w:left="0" w:hanging="2"/>
                              <w:rPr>
                                <w:rFonts w:ascii="Open Sans SemiBold" w:hAnsi="Open Sans SemiBold" w:cs="Open Sans SemiBold"/>
                                <w:b/>
                                <w:bCs/>
                              </w:rPr>
                            </w:pPr>
                            <w:r w:rsidRPr="00DB03DF">
                              <w:rPr>
                                <w:rFonts w:ascii="Open Sans SemiBold" w:hAnsi="Open Sans SemiBold" w:cs="Open Sans SemiBold"/>
                                <w:b/>
                                <w:bCs/>
                              </w:rPr>
                              <w:t xml:space="preserve">Shareholder reference number: </w:t>
                            </w:r>
                            <w:r w:rsidRPr="00DB03DF">
                              <w:rPr>
                                <w:rFonts w:ascii="Open Sans Light" w:hAnsi="Open Sans Light" w:cs="Open Sans Light"/>
                              </w:rPr>
                              <w:t>[Insert reference number]</w:t>
                            </w:r>
                          </w:p>
                          <w:p w14:paraId="717C6072" w14:textId="77777777" w:rsidR="00EA7428" w:rsidRPr="00D3156F" w:rsidRDefault="00EA7428" w:rsidP="00EA7428">
                            <w:pPr>
                              <w:ind w:left="0" w:hanging="2"/>
                              <w:rPr>
                                <w:rFonts w:ascii="Open Sans" w:hAnsi="Open Sans" w:cs="Open San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8A96B4" id="_x0000_t202" coordsize="21600,21600" o:spt="202" path="m,l,21600r21600,l21600,xe">
                <v:stroke joinstyle="miter"/>
                <v:path gradientshapeok="t" o:connecttype="rect"/>
              </v:shapetype>
              <v:shape id="Text Box 2" o:spid="_x0000_s1026" type="#_x0000_t202" style="position:absolute;left:0;text-align:left;margin-left:.15pt;margin-top:55.8pt;width:458.3pt;height:77.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">
                <v:textbox>
                  <w:txbxContent>
                    <w:p w14:paraId="7593E284" w14:textId="497DD757" w:rsidR="00EA7428" w:rsidRPr="00DB03DF" w:rsidRDefault="00EA7428" w:rsidP="00EA7428">
                      <w:pPr>
                        <w:ind w:left="0" w:hanging="2"/>
                        <w:rPr>
                          <w:rFonts w:ascii="Open Sans SemiBold" w:hAnsi="Open Sans SemiBold" w:cs="Open Sans SemiBold"/>
                          <w:b/>
                          <w:bCs/>
                        </w:rPr>
                      </w:pPr>
                      <w:r w:rsidRPr="00DB03DF">
                        <w:rPr>
                          <w:rFonts w:ascii="Open Sans SemiBold" w:hAnsi="Open Sans SemiBold" w:cs="Open Sans SemiBold"/>
                          <w:b/>
                          <w:bCs/>
                        </w:rPr>
                        <w:t xml:space="preserve">Name of shareholder: </w:t>
                      </w:r>
                      <w:r w:rsidRPr="00DB03DF">
                        <w:rPr>
                          <w:rFonts w:ascii="Open Sans Light" w:hAnsi="Open Sans Light" w:cs="Open Sans Light"/>
                        </w:rPr>
                        <w:t>[Insert Name]</w:t>
                      </w:r>
                    </w:p>
                    <w:p w14:paraId="67DAA1CB" w14:textId="77777777" w:rsidR="00DB03DF" w:rsidRDefault="00DB03DF" w:rsidP="00EA7428">
                      <w:pPr>
                        <w:ind w:left="0" w:hanging="2"/>
                        <w:rPr>
                          <w:rFonts w:ascii="Open Sans SemiBold" w:hAnsi="Open Sans SemiBold" w:cs="Open Sans SemiBold"/>
                          <w:b/>
                          <w:bCs/>
                        </w:rPr>
                      </w:pPr>
                    </w:p>
                    <w:p w14:paraId="4565E7DA" w14:textId="053F48DB" w:rsidR="00EA7428" w:rsidRPr="00DB03DF" w:rsidRDefault="00EA7428" w:rsidP="00EA7428">
                      <w:pPr>
                        <w:ind w:left="0" w:hanging="2"/>
                        <w:rPr>
                          <w:rFonts w:ascii="Open Sans SemiBold" w:hAnsi="Open Sans SemiBold" w:cs="Open Sans SemiBold"/>
                          <w:b/>
                          <w:bCs/>
                        </w:rPr>
                      </w:pPr>
                      <w:r w:rsidRPr="00DB03DF">
                        <w:rPr>
                          <w:rFonts w:ascii="Open Sans SemiBold" w:hAnsi="Open Sans SemiBold" w:cs="Open Sans SemiBold"/>
                          <w:b/>
                          <w:bCs/>
                        </w:rPr>
                        <w:t xml:space="preserve">Shareholder reference number: </w:t>
                      </w:r>
                      <w:r w:rsidRPr="00DB03DF">
                        <w:rPr>
                          <w:rFonts w:ascii="Open Sans Light" w:hAnsi="Open Sans Light" w:cs="Open Sans Light"/>
                        </w:rPr>
                        <w:t>[Insert reference number]</w:t>
                      </w:r>
                    </w:p>
                    <w:p w14:paraId="717C6072" w14:textId="77777777" w:rsidR="00EA7428" w:rsidRPr="00D3156F" w:rsidRDefault="00EA7428" w:rsidP="00EA7428">
                      <w:pPr>
                        <w:ind w:left="0" w:hanging="2"/>
                        <w:rPr>
                          <w:rFonts w:ascii="Open Sans" w:hAnsi="Open Sans" w:cs="Open Sans"/>
                        </w:rPr>
                      </w:pPr>
                    </w:p>
                  </w:txbxContent>
                </v:textbox>
                <w10:wrap type="square"/>
              </v:shape>
            </w:pict>
          </mc:Fallback>
        </mc:AlternateContent>
      </w:r>
      <w:r w:rsidR="00EA7428" w:rsidRPr="00E134E1">
        <w:rPr>
          <w:rFonts w:ascii="Open Sans Light" w:hAnsi="Open Sans Light" w:cs="Open Sans Light"/>
        </w:rPr>
        <w:t xml:space="preserve">TO BE HELD ON Tuesday 9 September 2025 at 1pm at Unipart House, </w:t>
      </w:r>
      <w:proofErr w:type="spellStart"/>
      <w:r w:rsidR="00EA7428" w:rsidRPr="00E134E1">
        <w:rPr>
          <w:rFonts w:ascii="Open Sans Light" w:hAnsi="Open Sans Light" w:cs="Open Sans Light"/>
        </w:rPr>
        <w:t>Garsington</w:t>
      </w:r>
      <w:proofErr w:type="spellEnd"/>
      <w:r w:rsidR="00EA7428" w:rsidRPr="00E134E1">
        <w:rPr>
          <w:rFonts w:ascii="Open Sans Light" w:hAnsi="Open Sans Light" w:cs="Open Sans Light"/>
        </w:rPr>
        <w:t xml:space="preserve"> Road, Cowley, Oxford OX4 2PG (the “General Meeting”).</w:t>
      </w:r>
    </w:p>
    <w:p w14:paraId="00DC00B3" w14:textId="77777777" w:rsidR="00DB03DF" w:rsidRDefault="00DB03DF" w:rsidP="00E134E1">
      <w:pPr>
        <w:spacing w:line="259" w:lineRule="auto"/>
        <w:ind w:leftChars="0" w:left="2" w:hanging="2"/>
        <w:jc w:val="both"/>
        <w:rPr>
          <w:rFonts w:ascii="Open Sans Light" w:hAnsi="Open Sans Light" w:cs="Open Sans Light"/>
        </w:rPr>
      </w:pPr>
    </w:p>
    <w:p w14:paraId="15B678DE" w14:textId="5055A65C" w:rsidR="00EA7428" w:rsidRDefault="00EA7428" w:rsidP="00E134E1">
      <w:pPr>
        <w:spacing w:line="259" w:lineRule="auto"/>
        <w:ind w:leftChars="0" w:left="2" w:hanging="2"/>
        <w:jc w:val="both"/>
        <w:rPr>
          <w:rFonts w:ascii="Open Sans Light" w:hAnsi="Open Sans Light" w:cs="Open Sans Light"/>
        </w:rPr>
      </w:pPr>
      <w:r w:rsidRPr="00E134E1">
        <w:rPr>
          <w:rFonts w:ascii="Open Sans Light" w:hAnsi="Open Sans Light" w:cs="Open Sans Light"/>
        </w:rPr>
        <w:t xml:space="preserve">Please complete this box only if you wish to appoint a third-party proxy other than the Chairman.  </w:t>
      </w:r>
    </w:p>
    <w:p w14:paraId="7049A6F4" w14:textId="77777777" w:rsidR="00DB03DF" w:rsidRPr="00E134E1" w:rsidRDefault="00DB03DF" w:rsidP="00E134E1">
      <w:pPr>
        <w:spacing w:line="259" w:lineRule="auto"/>
        <w:ind w:leftChars="0" w:left="2" w:hanging="2"/>
        <w:jc w:val="both"/>
        <w:rPr>
          <w:rFonts w:ascii="Open Sans Light" w:hAnsi="Open Sans Light" w:cs="Open Sans Light"/>
        </w:rPr>
      </w:pPr>
    </w:p>
    <w:p w14:paraId="16F1A66C" w14:textId="24D18A61" w:rsidR="00EA7428" w:rsidRPr="00E134E1" w:rsidRDefault="00EA7428" w:rsidP="00E134E1">
      <w:pPr>
        <w:spacing w:line="259" w:lineRule="auto"/>
        <w:ind w:leftChars="0" w:left="2" w:hanging="2"/>
        <w:jc w:val="both"/>
        <w:rPr>
          <w:rFonts w:ascii="Open Sans Light" w:hAnsi="Open Sans Light" w:cs="Open Sans Light"/>
        </w:rPr>
      </w:pPr>
      <w:r w:rsidRPr="00E134E1">
        <w:rPr>
          <w:rFonts w:ascii="Open Sans Light" w:hAnsi="Open Sans Light" w:cs="Open Sans Light"/>
        </w:rPr>
        <w:t>DO NOT INSERT your own name(s)</w:t>
      </w:r>
    </w:p>
    <w:p w14:paraId="48597825" w14:textId="77777777" w:rsidR="00EA7428" w:rsidRPr="00E134E1" w:rsidRDefault="00EA7428" w:rsidP="00E134E1">
      <w:pPr>
        <w:spacing w:line="259" w:lineRule="auto"/>
        <w:ind w:leftChars="0" w:left="2" w:hanging="2"/>
        <w:jc w:val="both"/>
        <w:rPr>
          <w:rFonts w:ascii="Open Sans Light" w:hAnsi="Open Sans Light" w:cs="Open Sans Light"/>
        </w:rPr>
      </w:pPr>
    </w:p>
    <w:p w14:paraId="4EEF7B17" w14:textId="5451F859" w:rsidR="00EA7428" w:rsidRPr="00E134E1" w:rsidRDefault="00EA7428" w:rsidP="00E134E1">
      <w:pPr>
        <w:spacing w:line="259" w:lineRule="auto"/>
        <w:ind w:leftChars="0" w:left="2" w:hanging="2"/>
        <w:jc w:val="both"/>
        <w:rPr>
          <w:rFonts w:ascii="Open Sans Light" w:hAnsi="Open Sans Light" w:cs="Open Sans Light"/>
        </w:rPr>
      </w:pPr>
      <w:r w:rsidRPr="00E134E1">
        <w:rPr>
          <w:rFonts w:ascii="Open Sans SemiBold" w:hAnsi="Open Sans SemiBold" w:cs="Open Sans SemiBold"/>
          <w:b/>
          <w:bCs/>
        </w:rPr>
        <w:t>Proxy name</w:t>
      </w:r>
      <w:r w:rsidRPr="00E134E1">
        <w:rPr>
          <w:rFonts w:ascii="Open Sans Light" w:hAnsi="Open Sans Light" w:cs="Open Sans Light"/>
        </w:rPr>
        <w:t xml:space="preserve"> (leave blank if appointing the Chair)</w:t>
      </w:r>
      <w:r w:rsidRPr="00E134E1">
        <w:rPr>
          <w:rFonts w:ascii="Open Sans Light" w:hAnsi="Open Sans Light" w:cs="Open Sans Light"/>
        </w:rPr>
        <w:tab/>
      </w:r>
    </w:p>
    <w:tbl>
      <w:tblPr>
        <w:tblW w:w="888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88"/>
      </w:tblGrid>
      <w:tr w:rsidR="00EA7428" w:rsidRPr="00E134E1" w14:paraId="17B40112" w14:textId="77777777" w:rsidTr="00DB03DF">
        <w:trPr>
          <w:trHeight w:val="1520"/>
        </w:trPr>
        <w:tc>
          <w:tcPr>
            <w:tcW w:w="8888" w:type="dxa"/>
          </w:tcPr>
          <w:p w14:paraId="028732C9" w14:textId="77777777" w:rsidR="00EA7428" w:rsidRPr="00E134E1" w:rsidRDefault="00EA7428" w:rsidP="00E134E1">
            <w:pPr>
              <w:spacing w:before="120" w:after="120" w:line="259" w:lineRule="auto"/>
              <w:ind w:left="0" w:hanging="2"/>
              <w:rPr>
                <w:rFonts w:ascii="Open Sans Light" w:hAnsi="Open Sans Light" w:cs="Open Sans Light"/>
              </w:rPr>
            </w:pPr>
          </w:p>
        </w:tc>
      </w:tr>
    </w:tbl>
    <w:p w14:paraId="19796167" w14:textId="77777777" w:rsidR="00EA7428" w:rsidRPr="00E134E1" w:rsidRDefault="00EA7428" w:rsidP="00E134E1">
      <w:pPr>
        <w:spacing w:before="120" w:after="120" w:line="259" w:lineRule="auto"/>
        <w:ind w:leftChars="0" w:left="2" w:firstLineChars="0" w:firstLine="0"/>
        <w:jc w:val="both"/>
        <w:rPr>
          <w:rFonts w:ascii="Open Sans Light" w:hAnsi="Open Sans Light" w:cs="Open Sans Light"/>
        </w:rPr>
      </w:pPr>
    </w:p>
    <w:p w14:paraId="6F99BDEB" w14:textId="14479705" w:rsidR="00EA7428" w:rsidRPr="00E134E1" w:rsidRDefault="00EA7428" w:rsidP="00E134E1">
      <w:pPr>
        <w:spacing w:before="120" w:after="120" w:line="259" w:lineRule="auto"/>
        <w:ind w:leftChars="0" w:left="2" w:firstLineChars="0" w:firstLine="0"/>
        <w:jc w:val="both"/>
        <w:rPr>
          <w:rFonts w:ascii="Open Sans Light" w:hAnsi="Open Sans Light" w:cs="Open Sans Light"/>
        </w:rPr>
      </w:pPr>
      <w:r w:rsidRPr="00E134E1">
        <w:rPr>
          <w:rFonts w:ascii="Open Sans Light" w:hAnsi="Open Sans Light" w:cs="Open Sans Light"/>
        </w:rPr>
        <w:t>I/We hereby appoint the Chairman of the Meeting OR the person indicated in the box above as my/our proxy to attend, speak and vote in respect of my/our full voting entitlement on my/our behalf at the General Meeting and at any adjourned meeting.</w:t>
      </w:r>
    </w:p>
    <w:p w14:paraId="7817E1EB" w14:textId="33C5D345" w:rsidR="00EA7428" w:rsidRPr="00E134E1" w:rsidRDefault="00EA7428" w:rsidP="00E134E1">
      <w:pPr>
        <w:spacing w:before="120" w:after="120" w:line="259" w:lineRule="auto"/>
        <w:ind w:leftChars="0" w:left="2" w:hanging="2"/>
        <w:jc w:val="both"/>
        <w:rPr>
          <w:rFonts w:ascii="Open Sans Light" w:hAnsi="Open Sans Light" w:cs="Open Sans Light"/>
        </w:rPr>
      </w:pPr>
      <w:r w:rsidRPr="00E134E1">
        <w:rPr>
          <w:rFonts w:ascii="Open Sans Light" w:hAnsi="Open Sans Light" w:cs="Open Sans Light"/>
        </w:rPr>
        <w:t>For the appointment of more than one proxy please refer to Explanatory Notes 2 and 3 of the Notice and Note 2 to this form of proxy.</w:t>
      </w:r>
    </w:p>
    <w:p w14:paraId="38B9E50D" w14:textId="77777777" w:rsidR="00DB03DF" w:rsidRDefault="00DB03DF" w:rsidP="00E134E1">
      <w:pPr>
        <w:spacing w:before="120" w:after="120" w:line="259" w:lineRule="auto"/>
        <w:ind w:leftChars="0" w:left="2" w:hanging="2"/>
        <w:jc w:val="both"/>
        <w:rPr>
          <w:rFonts w:ascii="Open Sans Light" w:hAnsi="Open Sans Light" w:cs="Open Sans Light"/>
        </w:rPr>
      </w:pPr>
    </w:p>
    <w:p w14:paraId="43605F8A" w14:textId="77777777" w:rsidR="00DB03DF" w:rsidRDefault="00DB03DF" w:rsidP="00E134E1">
      <w:pPr>
        <w:spacing w:before="120" w:after="120" w:line="259" w:lineRule="auto"/>
        <w:ind w:leftChars="0" w:left="2" w:hanging="2"/>
        <w:jc w:val="both"/>
        <w:rPr>
          <w:rFonts w:ascii="Open Sans Light" w:hAnsi="Open Sans Light" w:cs="Open Sans Light"/>
        </w:rPr>
      </w:pPr>
    </w:p>
    <w:p w14:paraId="5ED30876" w14:textId="68427A1C" w:rsidR="00E134E1" w:rsidRPr="00E134E1" w:rsidRDefault="00E134E1" w:rsidP="00DB03DF">
      <w:pPr>
        <w:spacing w:before="120" w:after="120" w:line="259" w:lineRule="auto"/>
        <w:ind w:leftChars="0" w:left="2" w:hanging="2"/>
        <w:jc w:val="both"/>
        <w:rPr>
          <w:rFonts w:ascii="Open Sans Light" w:hAnsi="Open Sans Light" w:cs="Open Sans Light"/>
        </w:rPr>
      </w:pPr>
      <w:r w:rsidRPr="00E134E1">
        <w:rPr>
          <w:rFonts w:ascii="Open Sans Light" w:hAnsi="Open Sans Light" w:cs="Open Sans Light"/>
          <w:noProof/>
        </w:rPr>
        <w:lastRenderedPageBreak/>
        <mc:AlternateContent>
          <mc:Choice Requires="wps">
            <w:drawing>
              <wp:anchor distT="45720" distB="45720" distL="114300" distR="114300" simplePos="0" relativeHeight="251660288" behindDoc="0" locked="0" layoutInCell="1" hidden="0" allowOverlap="1" wp14:anchorId="210E9165" wp14:editId="2BCA8476">
                <wp:simplePos x="0" y="0"/>
                <wp:positionH relativeFrom="margin">
                  <wp:posOffset>-9525</wp:posOffset>
                </wp:positionH>
                <wp:positionV relativeFrom="paragraph">
                  <wp:posOffset>582295</wp:posOffset>
                </wp:positionV>
                <wp:extent cx="5875655" cy="490220"/>
                <wp:effectExtent l="0" t="0" r="17145" b="17780"/>
                <wp:wrapSquare wrapText="bothSides" distT="45720" distB="45720" distL="114300" distR="114300"/>
                <wp:docPr id="415478794" name="Rectangle 415478794"/>
                <wp:cNvGraphicFramePr/>
                <a:graphic xmlns:a="http://schemas.openxmlformats.org/drawingml/2006/main">
                  <a:graphicData uri="http://schemas.microsoft.com/office/word/2010/wordprocessingShape">
                    <wps:wsp>
                      <wps:cNvSpPr/>
                      <wps:spPr>
                        <a:xfrm>
                          <a:off x="0" y="0"/>
                          <a:ext cx="5875655" cy="4902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9C01FAE" w14:textId="77777777" w:rsidR="00EA7428" w:rsidRDefault="00EA7428" w:rsidP="00EA7428">
                            <w:pPr>
                              <w:spacing w:line="258"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10E9165" id="Rectangle 415478794" o:spid="_x0000_s1027" style="position:absolute;left:0;text-align:left;margin-left:-.75pt;margin-top:45.85pt;width:462.65pt;height:38.6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">
                <v:stroke startarrowwidth="narrow" startarrowlength="short" endarrowwidth="narrow" endarrowlength="short"/>
                <v:textbox inset="2.53958mm,1.2694mm,2.53958mm,1.2694mm">
                  <w:txbxContent>
                    <w:p w14:paraId="79C01FAE" w14:textId="77777777" w:rsidR="00EA7428" w:rsidRDefault="00EA7428" w:rsidP="00EA7428">
                      <w:pPr>
                        <w:spacing w:line="258" w:lineRule="auto"/>
                        <w:ind w:left="0" w:hanging="2"/>
                      </w:pPr>
                    </w:p>
                  </w:txbxContent>
                </v:textbox>
                <w10:wrap type="square" anchorx="margin"/>
              </v:rect>
            </w:pict>
          </mc:Fallback>
        </mc:AlternateContent>
      </w:r>
      <w:r w:rsidR="00EA7428" w:rsidRPr="00E134E1">
        <w:rPr>
          <w:rFonts w:ascii="Open Sans Light" w:hAnsi="Open Sans Light" w:cs="Open Sans Light"/>
        </w:rPr>
        <w:t>Please mark here to indicate that this proxy appointment is one of multiple appointments being made:</w:t>
      </w:r>
    </w:p>
    <w:tbl>
      <w:tblPr>
        <w:tblW w:w="927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0"/>
        <w:gridCol w:w="511"/>
        <w:gridCol w:w="659"/>
        <w:gridCol w:w="270"/>
        <w:gridCol w:w="1170"/>
        <w:gridCol w:w="270"/>
        <w:gridCol w:w="1170"/>
      </w:tblGrid>
      <w:tr w:rsidR="00C44EEB" w:rsidRPr="00E134E1" w14:paraId="7B1D277E" w14:textId="77777777" w:rsidTr="00E134E1">
        <w:trPr>
          <w:trHeight w:val="270"/>
        </w:trPr>
        <w:tc>
          <w:tcPr>
            <w:tcW w:w="5220" w:type="dxa"/>
            <w:tcBorders>
              <w:top w:val="nil"/>
              <w:left w:val="nil"/>
              <w:bottom w:val="nil"/>
              <w:right w:val="nil"/>
            </w:tcBorders>
          </w:tcPr>
          <w:p w14:paraId="73778F24" w14:textId="77777777" w:rsidR="00DB03DF" w:rsidRDefault="00DB03DF" w:rsidP="00E134E1">
            <w:pPr>
              <w:spacing w:before="120" w:after="120" w:line="259" w:lineRule="auto"/>
              <w:ind w:leftChars="0" w:left="0" w:firstLineChars="0" w:firstLine="0"/>
              <w:rPr>
                <w:rFonts w:ascii="Open Sans SemiBold" w:hAnsi="Open Sans SemiBold" w:cs="Open Sans SemiBold"/>
                <w:b/>
                <w:bCs/>
              </w:rPr>
            </w:pPr>
          </w:p>
          <w:p w14:paraId="53EFAA72" w14:textId="5953808D" w:rsidR="00EA7428" w:rsidRPr="00E134E1" w:rsidRDefault="00EA7428" w:rsidP="00E134E1">
            <w:pPr>
              <w:spacing w:before="120" w:after="120" w:line="259" w:lineRule="auto"/>
              <w:ind w:leftChars="0" w:left="0" w:firstLineChars="0" w:firstLine="0"/>
              <w:rPr>
                <w:rFonts w:ascii="Open Sans SemiBold" w:hAnsi="Open Sans SemiBold" w:cs="Open Sans SemiBold"/>
                <w:b/>
                <w:bCs/>
              </w:rPr>
            </w:pPr>
            <w:r w:rsidRPr="00E134E1">
              <w:rPr>
                <w:rFonts w:ascii="Open Sans SemiBold" w:hAnsi="Open Sans SemiBold" w:cs="Open Sans SemiBold"/>
                <w:b/>
                <w:bCs/>
              </w:rPr>
              <w:t>Ordinary Resolution</w:t>
            </w:r>
          </w:p>
        </w:tc>
        <w:tc>
          <w:tcPr>
            <w:tcW w:w="511" w:type="dxa"/>
            <w:tcBorders>
              <w:top w:val="nil"/>
              <w:left w:val="nil"/>
              <w:bottom w:val="single" w:sz="4" w:space="0" w:color="000000"/>
              <w:right w:val="nil"/>
            </w:tcBorders>
          </w:tcPr>
          <w:p w14:paraId="2C6AAD0F" w14:textId="386BD58E" w:rsidR="00EA7428" w:rsidRPr="00E134E1" w:rsidRDefault="00EA7428" w:rsidP="00E134E1">
            <w:pPr>
              <w:spacing w:before="120" w:after="120" w:line="259" w:lineRule="auto"/>
              <w:ind w:left="0" w:hanging="2"/>
              <w:jc w:val="center"/>
              <w:rPr>
                <w:rFonts w:ascii="Open Sans Light" w:hAnsi="Open Sans Light" w:cs="Open Sans Light"/>
              </w:rPr>
            </w:pPr>
          </w:p>
        </w:tc>
        <w:tc>
          <w:tcPr>
            <w:tcW w:w="929" w:type="dxa"/>
            <w:gridSpan w:val="2"/>
            <w:tcBorders>
              <w:top w:val="nil"/>
              <w:left w:val="nil"/>
              <w:bottom w:val="nil"/>
              <w:right w:val="nil"/>
            </w:tcBorders>
          </w:tcPr>
          <w:p w14:paraId="137DE388" w14:textId="3CB05A63" w:rsidR="00EA7428" w:rsidRPr="00E134E1" w:rsidRDefault="00EA7428" w:rsidP="00E134E1">
            <w:pPr>
              <w:spacing w:before="120" w:after="120" w:line="259" w:lineRule="auto"/>
              <w:ind w:left="0" w:hanging="2"/>
              <w:jc w:val="center"/>
              <w:rPr>
                <w:rFonts w:ascii="Open Sans Light" w:hAnsi="Open Sans Light" w:cs="Open Sans Light"/>
              </w:rPr>
            </w:pPr>
          </w:p>
        </w:tc>
        <w:tc>
          <w:tcPr>
            <w:tcW w:w="1170" w:type="dxa"/>
            <w:tcBorders>
              <w:top w:val="nil"/>
              <w:left w:val="nil"/>
              <w:bottom w:val="single" w:sz="4" w:space="0" w:color="000000"/>
              <w:right w:val="nil"/>
            </w:tcBorders>
          </w:tcPr>
          <w:p w14:paraId="5F8E8C08" w14:textId="2F2193D0" w:rsidR="00EA7428" w:rsidRPr="00E134E1" w:rsidRDefault="00EA7428" w:rsidP="00E134E1">
            <w:pPr>
              <w:spacing w:before="120" w:after="120" w:line="259" w:lineRule="auto"/>
              <w:ind w:left="0" w:hanging="2"/>
              <w:jc w:val="center"/>
              <w:rPr>
                <w:rFonts w:ascii="Open Sans Light" w:hAnsi="Open Sans Light" w:cs="Open Sans Light"/>
              </w:rPr>
            </w:pPr>
          </w:p>
        </w:tc>
        <w:tc>
          <w:tcPr>
            <w:tcW w:w="270" w:type="dxa"/>
            <w:tcBorders>
              <w:top w:val="nil"/>
              <w:left w:val="nil"/>
              <w:bottom w:val="nil"/>
              <w:right w:val="nil"/>
            </w:tcBorders>
          </w:tcPr>
          <w:p w14:paraId="7A9EEE83" w14:textId="77777777" w:rsidR="00EA7428" w:rsidRPr="00E134E1" w:rsidRDefault="00EA7428" w:rsidP="00E134E1">
            <w:pPr>
              <w:spacing w:before="120" w:after="120" w:line="259" w:lineRule="auto"/>
              <w:ind w:left="0" w:hanging="2"/>
              <w:jc w:val="center"/>
              <w:rPr>
                <w:rFonts w:ascii="Open Sans Light" w:hAnsi="Open Sans Light" w:cs="Open Sans Light"/>
              </w:rPr>
            </w:pPr>
          </w:p>
        </w:tc>
        <w:tc>
          <w:tcPr>
            <w:tcW w:w="1170" w:type="dxa"/>
            <w:tcBorders>
              <w:top w:val="nil"/>
              <w:left w:val="nil"/>
              <w:bottom w:val="single" w:sz="4" w:space="0" w:color="000000"/>
              <w:right w:val="nil"/>
            </w:tcBorders>
          </w:tcPr>
          <w:p w14:paraId="3E310F1A" w14:textId="7932A1B3" w:rsidR="00EA7428" w:rsidRPr="00E134E1" w:rsidRDefault="00EA7428" w:rsidP="00E134E1">
            <w:pPr>
              <w:spacing w:before="120" w:after="120" w:line="259" w:lineRule="auto"/>
              <w:ind w:left="0" w:hanging="2"/>
              <w:jc w:val="center"/>
              <w:rPr>
                <w:rFonts w:ascii="Open Sans Light" w:hAnsi="Open Sans Light" w:cs="Open Sans Light"/>
              </w:rPr>
            </w:pPr>
          </w:p>
        </w:tc>
      </w:tr>
      <w:tr w:rsidR="00C44EEB" w:rsidRPr="00E134E1" w14:paraId="12888F78" w14:textId="77777777" w:rsidTr="00C44EEB">
        <w:trPr>
          <w:trHeight w:val="1259"/>
        </w:trPr>
        <w:tc>
          <w:tcPr>
            <w:tcW w:w="5220" w:type="dxa"/>
            <w:tcBorders>
              <w:top w:val="nil"/>
              <w:left w:val="nil"/>
              <w:bottom w:val="nil"/>
              <w:right w:val="single" w:sz="4" w:space="0" w:color="000000"/>
            </w:tcBorders>
          </w:tcPr>
          <w:p w14:paraId="2880FED1" w14:textId="0C452C91" w:rsidR="00EA7428" w:rsidRPr="00E134E1" w:rsidRDefault="00EA7428" w:rsidP="00D42AA4">
            <w:pPr>
              <w:spacing w:before="120" w:after="120" w:line="259" w:lineRule="auto"/>
              <w:ind w:left="0" w:hanging="2"/>
              <w:rPr>
                <w:rFonts w:ascii="Open Sans Light" w:hAnsi="Open Sans Light" w:cs="Open Sans Light"/>
              </w:rPr>
            </w:pPr>
            <w:r w:rsidRPr="00E134E1">
              <w:rPr>
                <w:rFonts w:ascii="Open Sans Light" w:hAnsi="Open Sans Light" w:cs="Open Sans Light"/>
              </w:rPr>
              <w:t xml:space="preserve">THAT for the purpose of Article 78 of the Company’s articles of association, the minimum number of directors that must perform full-time executive duties for the Company or any of its subsidiaries be </w:t>
            </w:r>
            <w:r w:rsidR="00D42AA4">
              <w:rPr>
                <w:rFonts w:ascii="Open Sans Light" w:hAnsi="Open Sans Light" w:cs="Open Sans Light"/>
              </w:rPr>
              <w:br/>
            </w:r>
            <w:r w:rsidRPr="00E134E1">
              <w:rPr>
                <w:rFonts w:ascii="Open Sans Light" w:hAnsi="Open Sans Light" w:cs="Open Sans Light"/>
              </w:rPr>
              <w:t>reduced from three to two.</w:t>
            </w:r>
          </w:p>
        </w:tc>
        <w:tc>
          <w:tcPr>
            <w:tcW w:w="1170" w:type="dxa"/>
            <w:gridSpan w:val="2"/>
            <w:tcBorders>
              <w:top w:val="single" w:sz="4" w:space="0" w:color="000000"/>
              <w:left w:val="single" w:sz="4" w:space="0" w:color="000000"/>
            </w:tcBorders>
          </w:tcPr>
          <w:p w14:paraId="77BC5CEF" w14:textId="236F2A4A" w:rsidR="00EA7428" w:rsidRPr="00E134E1" w:rsidRDefault="00C44EEB" w:rsidP="00E134E1">
            <w:pPr>
              <w:spacing w:before="120" w:after="120" w:line="259" w:lineRule="auto"/>
              <w:ind w:left="0" w:hanging="2"/>
              <w:jc w:val="center"/>
              <w:rPr>
                <w:rFonts w:ascii="Open Sans SemiBold" w:hAnsi="Open Sans SemiBold" w:cs="Open Sans SemiBold"/>
                <w:b/>
                <w:bCs/>
                <w:sz w:val="21"/>
                <w:szCs w:val="21"/>
              </w:rPr>
            </w:pPr>
            <w:r w:rsidRPr="00E134E1">
              <w:rPr>
                <w:rFonts w:ascii="Open Sans SemiBold" w:hAnsi="Open Sans SemiBold" w:cs="Open Sans SemiBold"/>
                <w:b/>
                <w:bCs/>
                <w:sz w:val="21"/>
                <w:szCs w:val="21"/>
              </w:rPr>
              <w:t>For</w:t>
            </w:r>
          </w:p>
        </w:tc>
        <w:tc>
          <w:tcPr>
            <w:tcW w:w="270" w:type="dxa"/>
            <w:tcBorders>
              <w:top w:val="nil"/>
              <w:bottom w:val="nil"/>
            </w:tcBorders>
          </w:tcPr>
          <w:p w14:paraId="104621D5" w14:textId="77777777" w:rsidR="00EA7428" w:rsidRPr="00E134E1" w:rsidRDefault="00EA7428" w:rsidP="00E134E1">
            <w:pPr>
              <w:spacing w:before="120" w:after="120" w:line="259" w:lineRule="auto"/>
              <w:ind w:left="0" w:hanging="2"/>
              <w:rPr>
                <w:rFonts w:ascii="Open Sans Light" w:hAnsi="Open Sans Light" w:cs="Open Sans Light"/>
              </w:rPr>
            </w:pPr>
          </w:p>
        </w:tc>
        <w:tc>
          <w:tcPr>
            <w:tcW w:w="1170" w:type="dxa"/>
            <w:tcBorders>
              <w:top w:val="single" w:sz="4" w:space="0" w:color="000000"/>
            </w:tcBorders>
          </w:tcPr>
          <w:p w14:paraId="6D8C9628" w14:textId="32AAE410" w:rsidR="00EA7428" w:rsidRPr="00E134E1" w:rsidRDefault="00C44EEB" w:rsidP="00E134E1">
            <w:pPr>
              <w:spacing w:before="120" w:after="120" w:line="259" w:lineRule="auto"/>
              <w:ind w:left="0" w:hanging="2"/>
              <w:jc w:val="center"/>
              <w:rPr>
                <w:rFonts w:ascii="Open Sans SemiBold" w:hAnsi="Open Sans SemiBold" w:cs="Open Sans SemiBold"/>
                <w:b/>
                <w:bCs/>
                <w:sz w:val="21"/>
                <w:szCs w:val="21"/>
              </w:rPr>
            </w:pPr>
            <w:r w:rsidRPr="00E134E1">
              <w:rPr>
                <w:rFonts w:ascii="Open Sans SemiBold" w:hAnsi="Open Sans SemiBold" w:cs="Open Sans SemiBold"/>
                <w:b/>
                <w:bCs/>
                <w:sz w:val="21"/>
                <w:szCs w:val="21"/>
              </w:rPr>
              <w:t>Against</w:t>
            </w:r>
          </w:p>
        </w:tc>
        <w:tc>
          <w:tcPr>
            <w:tcW w:w="270" w:type="dxa"/>
            <w:tcBorders>
              <w:top w:val="nil"/>
              <w:bottom w:val="nil"/>
            </w:tcBorders>
          </w:tcPr>
          <w:p w14:paraId="45697C0F" w14:textId="77777777" w:rsidR="00EA7428" w:rsidRPr="00E134E1" w:rsidRDefault="00EA7428" w:rsidP="00E134E1">
            <w:pPr>
              <w:spacing w:before="120" w:after="120" w:line="259" w:lineRule="auto"/>
              <w:ind w:left="0" w:hanging="2"/>
              <w:rPr>
                <w:rFonts w:ascii="Open Sans Light" w:hAnsi="Open Sans Light" w:cs="Open Sans Light"/>
              </w:rPr>
            </w:pPr>
          </w:p>
        </w:tc>
        <w:tc>
          <w:tcPr>
            <w:tcW w:w="1170" w:type="dxa"/>
            <w:tcBorders>
              <w:top w:val="single" w:sz="4" w:space="0" w:color="000000"/>
            </w:tcBorders>
          </w:tcPr>
          <w:p w14:paraId="7AC92B21" w14:textId="26723808" w:rsidR="00EA7428" w:rsidRPr="00E134E1" w:rsidRDefault="00C44EEB" w:rsidP="00E134E1">
            <w:pPr>
              <w:spacing w:before="120" w:after="120" w:line="259" w:lineRule="auto"/>
              <w:ind w:left="0" w:hanging="2"/>
              <w:jc w:val="center"/>
              <w:rPr>
                <w:rFonts w:ascii="Open Sans SemiBold" w:hAnsi="Open Sans SemiBold" w:cs="Open Sans SemiBold"/>
                <w:b/>
                <w:bCs/>
                <w:sz w:val="21"/>
                <w:szCs w:val="21"/>
              </w:rPr>
            </w:pPr>
            <w:r w:rsidRPr="00E134E1">
              <w:rPr>
                <w:rFonts w:ascii="Open Sans SemiBold" w:hAnsi="Open Sans SemiBold" w:cs="Open Sans SemiBold"/>
                <w:b/>
                <w:bCs/>
                <w:sz w:val="21"/>
                <w:szCs w:val="21"/>
              </w:rPr>
              <w:t>Vote Withheld</w:t>
            </w:r>
          </w:p>
        </w:tc>
      </w:tr>
    </w:tbl>
    <w:p w14:paraId="4725D722" w14:textId="77777777" w:rsidR="00DB03DF" w:rsidRDefault="00DB03DF" w:rsidP="00E134E1">
      <w:pPr>
        <w:spacing w:before="120" w:after="120" w:line="259" w:lineRule="auto"/>
        <w:ind w:leftChars="0" w:left="0" w:firstLineChars="0" w:firstLine="0"/>
        <w:jc w:val="both"/>
        <w:rPr>
          <w:rFonts w:ascii="Open Sans SemiBold" w:hAnsi="Open Sans SemiBold" w:cs="Open Sans SemiBold"/>
          <w:b/>
          <w:bCs/>
        </w:rPr>
      </w:pPr>
    </w:p>
    <w:p w14:paraId="167B35DD" w14:textId="4CBB43D3" w:rsidR="00EA7428" w:rsidRPr="00E134E1" w:rsidRDefault="00EA7428" w:rsidP="00E134E1">
      <w:pPr>
        <w:spacing w:before="120" w:after="120" w:line="259" w:lineRule="auto"/>
        <w:ind w:leftChars="0" w:left="0" w:firstLineChars="0" w:firstLine="0"/>
        <w:jc w:val="both"/>
        <w:rPr>
          <w:rFonts w:ascii="Open Sans SemiBold" w:hAnsi="Open Sans SemiBold" w:cs="Open Sans SemiBold"/>
          <w:b/>
          <w:bCs/>
        </w:rPr>
      </w:pPr>
      <w:r w:rsidRPr="00E134E1">
        <w:rPr>
          <w:rFonts w:ascii="Open Sans SemiBold" w:hAnsi="Open Sans SemiBold" w:cs="Open Sans SemiBold"/>
          <w:b/>
          <w:bCs/>
        </w:rPr>
        <w:t>Please use a black pen to mark an “X” inside one of the boxes to indicate how you wish to vote.</w:t>
      </w:r>
    </w:p>
    <w:p w14:paraId="038CC409" w14:textId="77777777" w:rsidR="00C44EEB" w:rsidRPr="00E134E1" w:rsidRDefault="00C44EEB" w:rsidP="00E134E1">
      <w:pPr>
        <w:spacing w:before="120" w:after="120" w:line="259" w:lineRule="auto"/>
        <w:ind w:leftChars="0" w:left="0" w:firstLineChars="0" w:firstLine="0"/>
        <w:jc w:val="both"/>
        <w:rPr>
          <w:rFonts w:ascii="Open Sans SemiBold" w:hAnsi="Open Sans SemiBold" w:cs="Open Sans SemiBold"/>
          <w:b/>
          <w:bCs/>
        </w:rPr>
      </w:pPr>
    </w:p>
    <w:p w14:paraId="0FCE24E6" w14:textId="77777777" w:rsidR="00EA7428" w:rsidRPr="00E134E1" w:rsidRDefault="00EA7428" w:rsidP="00E134E1">
      <w:pPr>
        <w:spacing w:before="120" w:after="120" w:line="259" w:lineRule="auto"/>
        <w:ind w:leftChars="0" w:left="2" w:hanging="2"/>
        <w:jc w:val="both"/>
        <w:rPr>
          <w:rFonts w:ascii="Open Sans Light" w:hAnsi="Open Sans Light" w:cs="Open Sans Light"/>
        </w:rPr>
      </w:pPr>
      <w:r w:rsidRPr="00E134E1">
        <w:rPr>
          <w:rFonts w:ascii="Open Sans Light" w:hAnsi="Open Sans Light" w:cs="Open Sans Light"/>
        </w:rPr>
        <w:t>I/We instruct my/our proxy to vote on the above resolution as I/we have indicated by marking the appropriate box with an “X”.  If no indication is given, my/our proxy will vote or abstain from voting at their discretion.  I/We authorise my/our proxy to vote or abstain from voting as they think fit in relation to any other matter which is properly put before the General Meeting.</w:t>
      </w:r>
    </w:p>
    <w:p w14:paraId="6E2C81C5" w14:textId="77777777" w:rsidR="00C44EEB" w:rsidRPr="00E134E1" w:rsidRDefault="00C44EEB" w:rsidP="00E134E1">
      <w:pPr>
        <w:spacing w:before="120" w:after="120" w:line="259" w:lineRule="auto"/>
        <w:ind w:leftChars="0" w:left="2" w:hanging="2"/>
        <w:jc w:val="both"/>
        <w:rPr>
          <w:rFonts w:ascii="Open Sans Light" w:hAnsi="Open Sans Light" w:cs="Open Sans Light"/>
        </w:rPr>
      </w:pPr>
    </w:p>
    <w:tbl>
      <w:tblPr>
        <w:tblW w:w="926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9"/>
        <w:gridCol w:w="241"/>
        <w:gridCol w:w="3253"/>
      </w:tblGrid>
      <w:tr w:rsidR="00EA7428" w:rsidRPr="00E134E1" w14:paraId="54BAF695" w14:textId="77777777" w:rsidTr="00E134E1">
        <w:tc>
          <w:tcPr>
            <w:tcW w:w="5769" w:type="dxa"/>
            <w:tcBorders>
              <w:bottom w:val="single" w:sz="4" w:space="0" w:color="000000"/>
            </w:tcBorders>
          </w:tcPr>
          <w:p w14:paraId="726A3536" w14:textId="77777777" w:rsidR="00EA7428" w:rsidRPr="00E134E1" w:rsidRDefault="00EA7428" w:rsidP="00E134E1">
            <w:pPr>
              <w:spacing w:before="120" w:after="120" w:line="259" w:lineRule="auto"/>
              <w:ind w:left="0" w:hanging="2"/>
              <w:rPr>
                <w:rFonts w:ascii="Open Sans Light" w:hAnsi="Open Sans Light" w:cs="Open Sans Light"/>
              </w:rPr>
            </w:pPr>
          </w:p>
          <w:p w14:paraId="6F885884" w14:textId="77777777" w:rsidR="00EA7428" w:rsidRPr="00E134E1" w:rsidRDefault="00EA7428" w:rsidP="00E134E1">
            <w:pPr>
              <w:spacing w:before="120" w:after="120" w:line="259" w:lineRule="auto"/>
              <w:ind w:left="0" w:hanging="2"/>
              <w:rPr>
                <w:rFonts w:ascii="Open Sans Light" w:hAnsi="Open Sans Light" w:cs="Open Sans Light"/>
              </w:rPr>
            </w:pPr>
          </w:p>
          <w:p w14:paraId="5CB8C28D" w14:textId="77777777" w:rsidR="00EA7428" w:rsidRPr="00E134E1" w:rsidRDefault="00EA7428" w:rsidP="00E134E1">
            <w:pPr>
              <w:spacing w:before="120" w:after="120" w:line="259" w:lineRule="auto"/>
              <w:ind w:left="0" w:hanging="2"/>
              <w:rPr>
                <w:rFonts w:ascii="Open Sans Light" w:hAnsi="Open Sans Light" w:cs="Open Sans Light"/>
              </w:rPr>
            </w:pPr>
          </w:p>
          <w:p w14:paraId="370C8C24" w14:textId="77777777" w:rsidR="00EA7428" w:rsidRPr="00E134E1" w:rsidRDefault="00EA7428" w:rsidP="00E134E1">
            <w:pPr>
              <w:spacing w:before="120" w:after="120" w:line="259" w:lineRule="auto"/>
              <w:ind w:left="0" w:hanging="2"/>
              <w:rPr>
                <w:rFonts w:ascii="Open Sans Light" w:hAnsi="Open Sans Light" w:cs="Open Sans Light"/>
              </w:rPr>
            </w:pPr>
            <w:r w:rsidRPr="00E134E1">
              <w:rPr>
                <w:rFonts w:ascii="Open Sans Light" w:hAnsi="Open Sans Light" w:cs="Open Sans Light"/>
              </w:rPr>
              <w:t>Signature(s) of Shareholder</w:t>
            </w:r>
          </w:p>
        </w:tc>
        <w:tc>
          <w:tcPr>
            <w:tcW w:w="241" w:type="dxa"/>
            <w:tcBorders>
              <w:top w:val="nil"/>
              <w:bottom w:val="nil"/>
            </w:tcBorders>
          </w:tcPr>
          <w:p w14:paraId="776910A6" w14:textId="77777777" w:rsidR="00EA7428" w:rsidRPr="00E134E1" w:rsidRDefault="00EA7428" w:rsidP="00E134E1">
            <w:pPr>
              <w:spacing w:before="120" w:after="120" w:line="259" w:lineRule="auto"/>
              <w:ind w:left="0" w:hanging="2"/>
              <w:rPr>
                <w:rFonts w:ascii="Open Sans Light" w:hAnsi="Open Sans Light" w:cs="Open Sans Light"/>
              </w:rPr>
            </w:pPr>
          </w:p>
        </w:tc>
        <w:tc>
          <w:tcPr>
            <w:tcW w:w="3253" w:type="dxa"/>
          </w:tcPr>
          <w:p w14:paraId="14B0ACC3" w14:textId="77777777" w:rsidR="00EA7428" w:rsidRPr="00E134E1" w:rsidRDefault="00EA7428" w:rsidP="00E134E1">
            <w:pPr>
              <w:spacing w:before="120" w:after="120" w:line="259" w:lineRule="auto"/>
              <w:ind w:left="0" w:hanging="2"/>
              <w:rPr>
                <w:rFonts w:ascii="Open Sans Light" w:hAnsi="Open Sans Light" w:cs="Open Sans Light"/>
              </w:rPr>
            </w:pPr>
          </w:p>
          <w:p w14:paraId="58E08370" w14:textId="77777777" w:rsidR="00EA7428" w:rsidRPr="00E134E1" w:rsidRDefault="00EA7428" w:rsidP="00E134E1">
            <w:pPr>
              <w:spacing w:before="120" w:after="120" w:line="259" w:lineRule="auto"/>
              <w:ind w:left="0" w:hanging="2"/>
              <w:rPr>
                <w:rFonts w:ascii="Open Sans Light" w:hAnsi="Open Sans Light" w:cs="Open Sans Light"/>
              </w:rPr>
            </w:pPr>
          </w:p>
          <w:p w14:paraId="381F4E48" w14:textId="77777777" w:rsidR="00EA7428" w:rsidRPr="00E134E1" w:rsidRDefault="00EA7428" w:rsidP="00E134E1">
            <w:pPr>
              <w:spacing w:before="120" w:after="120" w:line="259" w:lineRule="auto"/>
              <w:ind w:left="0" w:hanging="2"/>
              <w:rPr>
                <w:rFonts w:ascii="Open Sans Light" w:hAnsi="Open Sans Light" w:cs="Open Sans Light"/>
              </w:rPr>
            </w:pPr>
          </w:p>
          <w:p w14:paraId="240AFDE5" w14:textId="77777777" w:rsidR="00EA7428" w:rsidRPr="00E134E1" w:rsidRDefault="00EA7428" w:rsidP="00E134E1">
            <w:pPr>
              <w:spacing w:before="120" w:after="120" w:line="259" w:lineRule="auto"/>
              <w:ind w:left="0" w:hanging="2"/>
              <w:rPr>
                <w:rFonts w:ascii="Open Sans Light" w:hAnsi="Open Sans Light" w:cs="Open Sans Light"/>
              </w:rPr>
            </w:pPr>
            <w:r w:rsidRPr="00E134E1">
              <w:rPr>
                <w:rFonts w:ascii="Open Sans Light" w:hAnsi="Open Sans Light" w:cs="Open Sans Light"/>
              </w:rPr>
              <w:t>Date</w:t>
            </w:r>
          </w:p>
        </w:tc>
      </w:tr>
      <w:tr w:rsidR="00EA7428" w:rsidRPr="00E134E1" w14:paraId="2A344137" w14:textId="77777777" w:rsidTr="00E134E1">
        <w:tc>
          <w:tcPr>
            <w:tcW w:w="5769" w:type="dxa"/>
            <w:tcBorders>
              <w:left w:val="nil"/>
              <w:bottom w:val="nil"/>
              <w:right w:val="nil"/>
            </w:tcBorders>
          </w:tcPr>
          <w:p w14:paraId="23929B68" w14:textId="77777777" w:rsidR="00EA7428" w:rsidRPr="00E134E1" w:rsidRDefault="00EA7428" w:rsidP="00E134E1">
            <w:pPr>
              <w:spacing w:line="259" w:lineRule="auto"/>
              <w:ind w:left="0" w:hanging="2"/>
              <w:rPr>
                <w:rFonts w:ascii="Open Sans Light" w:hAnsi="Open Sans Light" w:cs="Open Sans Light"/>
              </w:rPr>
            </w:pPr>
          </w:p>
        </w:tc>
        <w:tc>
          <w:tcPr>
            <w:tcW w:w="241" w:type="dxa"/>
            <w:tcBorders>
              <w:top w:val="nil"/>
              <w:left w:val="nil"/>
              <w:bottom w:val="nil"/>
              <w:right w:val="nil"/>
            </w:tcBorders>
          </w:tcPr>
          <w:p w14:paraId="4A60A020" w14:textId="77777777" w:rsidR="00EA7428" w:rsidRPr="00E134E1" w:rsidRDefault="00EA7428" w:rsidP="00E134E1">
            <w:pPr>
              <w:spacing w:line="259" w:lineRule="auto"/>
              <w:ind w:left="0" w:hanging="2"/>
              <w:rPr>
                <w:rFonts w:ascii="Open Sans Light" w:hAnsi="Open Sans Light" w:cs="Open Sans Light"/>
              </w:rPr>
            </w:pPr>
          </w:p>
        </w:tc>
        <w:tc>
          <w:tcPr>
            <w:tcW w:w="3253" w:type="dxa"/>
            <w:tcBorders>
              <w:left w:val="nil"/>
              <w:bottom w:val="nil"/>
              <w:right w:val="nil"/>
            </w:tcBorders>
          </w:tcPr>
          <w:p w14:paraId="77EBC011" w14:textId="77777777" w:rsidR="00EA7428" w:rsidRPr="00E134E1" w:rsidRDefault="00EA7428" w:rsidP="00E134E1">
            <w:pPr>
              <w:spacing w:line="259" w:lineRule="auto"/>
              <w:ind w:left="0" w:hanging="2"/>
              <w:rPr>
                <w:rFonts w:ascii="Open Sans Light" w:hAnsi="Open Sans Light" w:cs="Open Sans Light"/>
              </w:rPr>
            </w:pPr>
          </w:p>
        </w:tc>
      </w:tr>
    </w:tbl>
    <w:p w14:paraId="507876A1" w14:textId="77777777" w:rsidR="00C44EEB" w:rsidRPr="00E134E1" w:rsidRDefault="00C44EEB" w:rsidP="00E134E1">
      <w:pPr>
        <w:spacing w:before="120" w:after="120" w:line="259" w:lineRule="auto"/>
        <w:ind w:leftChars="0" w:left="0" w:firstLineChars="0" w:firstLine="0"/>
        <w:jc w:val="both"/>
        <w:rPr>
          <w:rFonts w:ascii="Open Sans Light" w:hAnsi="Open Sans Light" w:cs="Open Sans Light"/>
        </w:rPr>
      </w:pPr>
    </w:p>
    <w:p w14:paraId="51C4ADA7" w14:textId="77777777" w:rsidR="00DB03DF" w:rsidRDefault="00DB03DF" w:rsidP="00E134E1">
      <w:pPr>
        <w:spacing w:before="120" w:after="120" w:line="240" w:lineRule="auto"/>
        <w:ind w:leftChars="0" w:left="0" w:firstLineChars="0" w:firstLine="0"/>
        <w:jc w:val="both"/>
        <w:rPr>
          <w:rFonts w:ascii="Open Sans SemiBold" w:hAnsi="Open Sans SemiBold" w:cs="Open Sans SemiBold"/>
          <w:b/>
          <w:bCs/>
        </w:rPr>
      </w:pPr>
    </w:p>
    <w:p w14:paraId="0F843635" w14:textId="77777777" w:rsidR="00DB03DF" w:rsidRDefault="00DB03DF" w:rsidP="00E134E1">
      <w:pPr>
        <w:spacing w:before="120" w:after="120" w:line="240" w:lineRule="auto"/>
        <w:ind w:leftChars="0" w:left="0" w:firstLineChars="0" w:firstLine="0"/>
        <w:jc w:val="both"/>
        <w:rPr>
          <w:rFonts w:ascii="Open Sans SemiBold" w:hAnsi="Open Sans SemiBold" w:cs="Open Sans SemiBold"/>
          <w:b/>
          <w:bCs/>
        </w:rPr>
      </w:pPr>
    </w:p>
    <w:p w14:paraId="47AB8053" w14:textId="0146ADBF" w:rsidR="00EA7428" w:rsidRPr="00E134E1" w:rsidRDefault="00EA7428" w:rsidP="00E134E1">
      <w:pPr>
        <w:spacing w:before="120" w:after="120" w:line="240" w:lineRule="auto"/>
        <w:ind w:leftChars="0" w:left="0" w:firstLineChars="0" w:firstLine="0"/>
        <w:jc w:val="both"/>
        <w:rPr>
          <w:rFonts w:ascii="Open Sans SemiBold" w:hAnsi="Open Sans SemiBold" w:cs="Open Sans SemiBold"/>
          <w:b/>
          <w:bCs/>
        </w:rPr>
      </w:pPr>
      <w:r w:rsidRPr="00E134E1">
        <w:rPr>
          <w:rFonts w:ascii="Open Sans SemiBold" w:hAnsi="Open Sans SemiBold" w:cs="Open Sans SemiBold"/>
          <w:b/>
          <w:bCs/>
        </w:rPr>
        <w:lastRenderedPageBreak/>
        <w:t>Notes</w:t>
      </w:r>
    </w:p>
    <w:p w14:paraId="1966D349" w14:textId="77777777" w:rsidR="00EA7428" w:rsidRPr="00E134E1" w:rsidRDefault="00EA7428" w:rsidP="00E134E1">
      <w:pPr>
        <w:numPr>
          <w:ilvl w:val="0"/>
          <w:numId w:val="2"/>
        </w:numPr>
        <w:pBdr>
          <w:top w:val="nil"/>
          <w:left w:val="nil"/>
          <w:bottom w:val="nil"/>
          <w:right w:val="nil"/>
          <w:between w:val="nil"/>
        </w:pBdr>
        <w:suppressAutoHyphens w:val="0"/>
        <w:spacing w:before="120" w:line="240" w:lineRule="auto"/>
        <w:ind w:leftChars="0" w:firstLineChars="0"/>
        <w:jc w:val="both"/>
        <w:textDirection w:val="lrTb"/>
        <w:textAlignment w:val="auto"/>
        <w:outlineLvl w:val="9"/>
        <w:rPr>
          <w:rFonts w:ascii="Open Sans Light" w:hAnsi="Open Sans Light" w:cs="Open Sans Light"/>
        </w:rPr>
      </w:pPr>
      <w:r w:rsidRPr="00E134E1">
        <w:rPr>
          <w:rFonts w:ascii="Open Sans Light" w:hAnsi="Open Sans Light" w:cs="Open Sans Light"/>
          <w:color w:val="000000"/>
        </w:rPr>
        <w:t>If you wish to appoint a proxy other than the Chairman of the meeting insert the name in the space provided (see reverse).  A proxy need not be a member of the Company.  The completion and return of this form shall not preclude a shareholder from attending and voting in person.</w:t>
      </w:r>
    </w:p>
    <w:p w14:paraId="18C456E9" w14:textId="77777777" w:rsidR="00EA7428" w:rsidRPr="00E134E1" w:rsidRDefault="00EA7428" w:rsidP="00E134E1">
      <w:pPr>
        <w:pBdr>
          <w:top w:val="nil"/>
          <w:left w:val="nil"/>
          <w:bottom w:val="nil"/>
          <w:right w:val="nil"/>
          <w:between w:val="nil"/>
        </w:pBdr>
        <w:spacing w:line="240" w:lineRule="auto"/>
        <w:ind w:leftChars="0" w:left="2" w:hanging="2"/>
        <w:jc w:val="both"/>
        <w:rPr>
          <w:rFonts w:ascii="Open Sans Light" w:hAnsi="Open Sans Light" w:cs="Open Sans Light"/>
        </w:rPr>
      </w:pPr>
    </w:p>
    <w:p w14:paraId="3F46F5BF" w14:textId="2DC214BE" w:rsidR="00EA7428" w:rsidRPr="00E134E1" w:rsidRDefault="00EA7428" w:rsidP="00E134E1">
      <w:pPr>
        <w:numPr>
          <w:ilvl w:val="0"/>
          <w:numId w:val="2"/>
        </w:numPr>
        <w:pBdr>
          <w:top w:val="nil"/>
          <w:left w:val="nil"/>
          <w:bottom w:val="nil"/>
          <w:right w:val="nil"/>
          <w:between w:val="nil"/>
        </w:pBdr>
        <w:suppressAutoHyphens w:val="0"/>
        <w:spacing w:line="240" w:lineRule="auto"/>
        <w:ind w:leftChars="0" w:firstLineChars="0"/>
        <w:jc w:val="both"/>
        <w:textDirection w:val="lrTb"/>
        <w:textAlignment w:val="auto"/>
        <w:outlineLvl w:val="9"/>
        <w:rPr>
          <w:rFonts w:ascii="Open Sans Light" w:hAnsi="Open Sans Light" w:cs="Open Sans Light"/>
        </w:rPr>
      </w:pPr>
      <w:r w:rsidRPr="00E134E1">
        <w:rPr>
          <w:rFonts w:ascii="Open Sans Light" w:hAnsi="Open Sans Light" w:cs="Open Sans Light"/>
          <w:color w:val="000000"/>
        </w:rPr>
        <w:t xml:space="preserve">You may, if you wish, appoint more than one proxy, but each must be appointed in respect of a specified number of shares within your holding.  If you wish to do this, each proxy must be appointed by means of a separate form. Additional forms may be obtained from the registrars by telephoning the Company’s Registrars on +44 (0)371 384 2030.  Alternatively, you may photocopy this form </w:t>
      </w:r>
      <w:r w:rsidR="00E134E1">
        <w:rPr>
          <w:rFonts w:ascii="Open Sans Light" w:hAnsi="Open Sans Light" w:cs="Open Sans Light"/>
          <w:color w:val="000000"/>
        </w:rPr>
        <w:br/>
      </w:r>
      <w:r w:rsidR="00E134E1">
        <w:rPr>
          <w:rFonts w:ascii="Open Sans Light" w:hAnsi="Open Sans Light" w:cs="Open Sans Light"/>
          <w:color w:val="000000"/>
        </w:rPr>
        <w:br/>
      </w:r>
      <w:r w:rsidRPr="00E134E1">
        <w:rPr>
          <w:rFonts w:ascii="Open Sans Light" w:hAnsi="Open Sans Light" w:cs="Open Sans Light"/>
          <w:color w:val="000000"/>
        </w:rPr>
        <w:t>the required number of times before</w:t>
      </w:r>
      <w:r w:rsidR="00E134E1">
        <w:rPr>
          <w:rFonts w:ascii="Open Sans Light" w:hAnsi="Open Sans Light" w:cs="Open Sans Light"/>
          <w:color w:val="000000"/>
        </w:rPr>
        <w:t xml:space="preserve"> </w:t>
      </w:r>
      <w:r w:rsidRPr="00E134E1">
        <w:rPr>
          <w:rFonts w:ascii="Open Sans Light" w:hAnsi="Open Sans Light" w:cs="Open Sans Light"/>
          <w:color w:val="000000"/>
        </w:rPr>
        <w:t xml:space="preserve">completing it.  If your proxy is being appointed in relation to less than your full voting entitlement, please enter in the box next to the proxy holder’s name (see reverse) the number of shares in relation to which they are authorised to act as your proxy.  If you fail to do so, the appointment will be rejected as invalid.  You must also tick the box on each form to indicate it is one of more than one appointment in respect of your holding.  All the forms should be returned in the same envelope.  If you are only appointing one proxy, you can cross out all reference to the number of shares or leave the blank for the number of shares, in which case the appointment will be taken for your full holding.  The Forms of Proxy should be returned in the same </w:t>
      </w:r>
      <w:proofErr w:type="gramStart"/>
      <w:r w:rsidRPr="00E134E1">
        <w:rPr>
          <w:rFonts w:ascii="Open Sans Light" w:hAnsi="Open Sans Light" w:cs="Open Sans Light"/>
          <w:color w:val="000000"/>
        </w:rPr>
        <w:t>envelope</w:t>
      </w:r>
      <w:proofErr w:type="gramEnd"/>
      <w:r w:rsidRPr="00E134E1">
        <w:rPr>
          <w:rFonts w:ascii="Open Sans Light" w:hAnsi="Open Sans Light" w:cs="Open Sans Light"/>
          <w:color w:val="000000"/>
        </w:rPr>
        <w:t xml:space="preserve"> and each should indicate whether it is one, or more than one, appointment being made.</w:t>
      </w:r>
    </w:p>
    <w:p w14:paraId="204E76B5" w14:textId="77777777" w:rsidR="00EA7428" w:rsidRPr="00E134E1" w:rsidRDefault="00EA7428" w:rsidP="00E134E1">
      <w:pPr>
        <w:pBdr>
          <w:top w:val="nil"/>
          <w:left w:val="nil"/>
          <w:bottom w:val="nil"/>
          <w:right w:val="nil"/>
          <w:between w:val="nil"/>
        </w:pBdr>
        <w:spacing w:line="240" w:lineRule="auto"/>
        <w:ind w:leftChars="0" w:left="2" w:hanging="2"/>
        <w:jc w:val="both"/>
        <w:rPr>
          <w:rFonts w:ascii="Open Sans Light" w:hAnsi="Open Sans Light" w:cs="Open Sans Light"/>
        </w:rPr>
      </w:pPr>
    </w:p>
    <w:p w14:paraId="7D2CBAD1" w14:textId="77777777" w:rsidR="00EA7428" w:rsidRPr="00E134E1" w:rsidRDefault="00EA7428" w:rsidP="00E134E1">
      <w:pPr>
        <w:numPr>
          <w:ilvl w:val="0"/>
          <w:numId w:val="2"/>
        </w:numPr>
        <w:pBdr>
          <w:top w:val="nil"/>
          <w:left w:val="nil"/>
          <w:bottom w:val="nil"/>
          <w:right w:val="nil"/>
          <w:between w:val="nil"/>
        </w:pBdr>
        <w:suppressAutoHyphens w:val="0"/>
        <w:spacing w:line="240" w:lineRule="auto"/>
        <w:ind w:leftChars="0" w:firstLineChars="0"/>
        <w:jc w:val="both"/>
        <w:textDirection w:val="lrTb"/>
        <w:textAlignment w:val="auto"/>
        <w:outlineLvl w:val="9"/>
        <w:rPr>
          <w:rFonts w:ascii="Open Sans Light" w:hAnsi="Open Sans Light" w:cs="Open Sans Light"/>
        </w:rPr>
      </w:pPr>
      <w:r w:rsidRPr="00E134E1">
        <w:rPr>
          <w:rFonts w:ascii="Open Sans Light" w:hAnsi="Open Sans Light" w:cs="Open Sans Light"/>
          <w:color w:val="000000"/>
        </w:rPr>
        <w:t xml:space="preserve">To be valid, this Form of Proxy should be completed, signed and delivered (together with the power of attorney or other authority (if any) under which it is signed, or a </w:t>
      </w:r>
      <w:proofErr w:type="spellStart"/>
      <w:r w:rsidRPr="00E134E1">
        <w:rPr>
          <w:rFonts w:ascii="Open Sans Light" w:hAnsi="Open Sans Light" w:cs="Open Sans Light"/>
          <w:color w:val="000000"/>
        </w:rPr>
        <w:t>notarially</w:t>
      </w:r>
      <w:proofErr w:type="spellEnd"/>
      <w:r w:rsidRPr="00E134E1">
        <w:rPr>
          <w:rFonts w:ascii="Open Sans Light" w:hAnsi="Open Sans Light" w:cs="Open Sans Light"/>
          <w:color w:val="000000"/>
        </w:rPr>
        <w:t xml:space="preserve"> certified copy of such power or authority) to the Company’s registrars Equiniti Limited, Aspect House, Spencer Road, Lancing, West Sussex, BN99 6DA, to be received not later than 5 September 2025 at 1pm, or in the case of any adjourned meeting, not less than 48 hours before the time appointed for holding the adjourned meeting. Alternatively, you can scan your proxy form to </w:t>
      </w:r>
      <w:hyperlink r:id="rId8">
        <w:r w:rsidRPr="00E134E1">
          <w:rPr>
            <w:rFonts w:ascii="Open Sans Light" w:hAnsi="Open Sans Light" w:cs="Open Sans Light"/>
            <w:color w:val="0563C1"/>
            <w:u w:val="single"/>
          </w:rPr>
          <w:t>ProxyVotes@equiniti.com</w:t>
        </w:r>
      </w:hyperlink>
      <w:r w:rsidRPr="00E134E1">
        <w:rPr>
          <w:rFonts w:ascii="Open Sans Light" w:hAnsi="Open Sans Light" w:cs="Open Sans Light"/>
          <w:color w:val="000000"/>
        </w:rPr>
        <w:t>.</w:t>
      </w:r>
    </w:p>
    <w:p w14:paraId="3807E58D" w14:textId="77777777" w:rsidR="00EA7428" w:rsidRPr="00E134E1" w:rsidRDefault="00EA7428" w:rsidP="00E134E1">
      <w:pPr>
        <w:pBdr>
          <w:top w:val="nil"/>
          <w:left w:val="nil"/>
          <w:bottom w:val="nil"/>
          <w:right w:val="nil"/>
          <w:between w:val="nil"/>
        </w:pBdr>
        <w:spacing w:line="240" w:lineRule="auto"/>
        <w:ind w:leftChars="0" w:left="2" w:hanging="2"/>
        <w:jc w:val="both"/>
        <w:rPr>
          <w:rFonts w:ascii="Open Sans Light" w:hAnsi="Open Sans Light" w:cs="Open Sans Light"/>
        </w:rPr>
      </w:pPr>
    </w:p>
    <w:p w14:paraId="21FE3535" w14:textId="77777777" w:rsidR="00EA7428" w:rsidRPr="00E134E1" w:rsidRDefault="00EA7428" w:rsidP="00E134E1">
      <w:pPr>
        <w:numPr>
          <w:ilvl w:val="0"/>
          <w:numId w:val="2"/>
        </w:numPr>
        <w:pBdr>
          <w:top w:val="nil"/>
          <w:left w:val="nil"/>
          <w:bottom w:val="nil"/>
          <w:right w:val="nil"/>
          <w:between w:val="nil"/>
        </w:pBdr>
        <w:suppressAutoHyphens w:val="0"/>
        <w:spacing w:line="240" w:lineRule="auto"/>
        <w:ind w:leftChars="0" w:firstLineChars="0"/>
        <w:jc w:val="both"/>
        <w:textDirection w:val="lrTb"/>
        <w:textAlignment w:val="auto"/>
        <w:outlineLvl w:val="9"/>
        <w:rPr>
          <w:rFonts w:ascii="Open Sans Light" w:hAnsi="Open Sans Light" w:cs="Open Sans Light"/>
        </w:rPr>
      </w:pPr>
      <w:r w:rsidRPr="00E134E1">
        <w:rPr>
          <w:rFonts w:ascii="Open Sans Light" w:hAnsi="Open Sans Light" w:cs="Open Sans Light"/>
          <w:color w:val="000000"/>
        </w:rPr>
        <w:t>In the case of joint holders, the signature of any one holder will be sufficient but the names of all the joint holders should be stated.  The vote of the senior who tenders a vote whether in person or by proxy will be accepted to the exclusion of the votes of the other joint holders.  For this purpose, seniority is determined by the order in which the names stand in the register of members in respect of the joint holding.</w:t>
      </w:r>
    </w:p>
    <w:p w14:paraId="304BE3B5" w14:textId="77777777" w:rsidR="00EA7428" w:rsidRPr="00E134E1" w:rsidRDefault="00EA7428" w:rsidP="00E134E1">
      <w:pPr>
        <w:pBdr>
          <w:top w:val="nil"/>
          <w:left w:val="nil"/>
          <w:bottom w:val="nil"/>
          <w:right w:val="nil"/>
          <w:between w:val="nil"/>
        </w:pBdr>
        <w:spacing w:line="240" w:lineRule="auto"/>
        <w:ind w:leftChars="0" w:left="2" w:hanging="2"/>
        <w:jc w:val="both"/>
        <w:rPr>
          <w:rFonts w:ascii="Open Sans Light" w:hAnsi="Open Sans Light" w:cs="Open Sans Light"/>
        </w:rPr>
      </w:pPr>
    </w:p>
    <w:p w14:paraId="6A6B6C18" w14:textId="77777777" w:rsidR="00EA7428" w:rsidRPr="00E134E1" w:rsidRDefault="00EA7428" w:rsidP="00E134E1">
      <w:pPr>
        <w:numPr>
          <w:ilvl w:val="0"/>
          <w:numId w:val="2"/>
        </w:numPr>
        <w:pBdr>
          <w:top w:val="nil"/>
          <w:left w:val="nil"/>
          <w:bottom w:val="nil"/>
          <w:right w:val="nil"/>
          <w:between w:val="nil"/>
        </w:pBdr>
        <w:suppressAutoHyphens w:val="0"/>
        <w:spacing w:line="240" w:lineRule="auto"/>
        <w:ind w:leftChars="0" w:firstLineChars="0"/>
        <w:jc w:val="both"/>
        <w:textDirection w:val="lrTb"/>
        <w:textAlignment w:val="auto"/>
        <w:outlineLvl w:val="9"/>
        <w:rPr>
          <w:rFonts w:ascii="Open Sans Light" w:hAnsi="Open Sans Light" w:cs="Open Sans Light"/>
        </w:rPr>
      </w:pPr>
      <w:r w:rsidRPr="00E134E1">
        <w:rPr>
          <w:rFonts w:ascii="Open Sans Light" w:hAnsi="Open Sans Light" w:cs="Open Sans Light"/>
          <w:color w:val="000000"/>
        </w:rPr>
        <w:lastRenderedPageBreak/>
        <w:t>A “vote withheld” is not a vote in law and will not be counted in the calculation of the votes for or against a resolution.</w:t>
      </w:r>
    </w:p>
    <w:p w14:paraId="361ED0A7" w14:textId="77777777" w:rsidR="00EA7428" w:rsidRPr="00E134E1" w:rsidRDefault="00EA7428" w:rsidP="00E134E1">
      <w:pPr>
        <w:pBdr>
          <w:top w:val="nil"/>
          <w:left w:val="nil"/>
          <w:bottom w:val="nil"/>
          <w:right w:val="nil"/>
          <w:between w:val="nil"/>
        </w:pBdr>
        <w:spacing w:line="240" w:lineRule="auto"/>
        <w:ind w:leftChars="0" w:left="2" w:hanging="2"/>
        <w:jc w:val="both"/>
        <w:rPr>
          <w:rFonts w:ascii="Open Sans Light" w:hAnsi="Open Sans Light" w:cs="Open Sans Light"/>
        </w:rPr>
      </w:pPr>
    </w:p>
    <w:p w14:paraId="57375AC7" w14:textId="77777777" w:rsidR="00EA7428" w:rsidRPr="00E134E1" w:rsidRDefault="00EA7428" w:rsidP="00E134E1">
      <w:pPr>
        <w:numPr>
          <w:ilvl w:val="0"/>
          <w:numId w:val="2"/>
        </w:numPr>
        <w:pBdr>
          <w:top w:val="nil"/>
          <w:left w:val="nil"/>
          <w:bottom w:val="nil"/>
          <w:right w:val="nil"/>
          <w:between w:val="nil"/>
        </w:pBdr>
        <w:suppressAutoHyphens w:val="0"/>
        <w:spacing w:line="240" w:lineRule="auto"/>
        <w:ind w:leftChars="0" w:firstLineChars="0"/>
        <w:jc w:val="both"/>
        <w:textDirection w:val="lrTb"/>
        <w:textAlignment w:val="auto"/>
        <w:outlineLvl w:val="9"/>
        <w:rPr>
          <w:rFonts w:ascii="Open Sans Light" w:hAnsi="Open Sans Light" w:cs="Open Sans Light"/>
        </w:rPr>
      </w:pPr>
      <w:r w:rsidRPr="00E134E1">
        <w:rPr>
          <w:rFonts w:ascii="Open Sans Light" w:hAnsi="Open Sans Light" w:cs="Open Sans Light"/>
          <w:color w:val="000000"/>
        </w:rPr>
        <w:t>Any alterations to this form should be initialled.</w:t>
      </w:r>
    </w:p>
    <w:p w14:paraId="01A26268" w14:textId="77777777" w:rsidR="00EA7428" w:rsidRPr="00E134E1" w:rsidRDefault="00EA7428" w:rsidP="00E134E1">
      <w:pPr>
        <w:pBdr>
          <w:top w:val="nil"/>
          <w:left w:val="nil"/>
          <w:bottom w:val="nil"/>
          <w:right w:val="nil"/>
          <w:between w:val="nil"/>
        </w:pBdr>
        <w:spacing w:line="240" w:lineRule="auto"/>
        <w:ind w:leftChars="0" w:left="2" w:hanging="2"/>
        <w:jc w:val="both"/>
        <w:rPr>
          <w:rFonts w:ascii="Open Sans Light" w:hAnsi="Open Sans Light" w:cs="Open Sans Light"/>
        </w:rPr>
      </w:pPr>
    </w:p>
    <w:p w14:paraId="4DA5E8A7" w14:textId="77777777" w:rsidR="00EA7428" w:rsidRPr="00E134E1" w:rsidRDefault="00EA7428" w:rsidP="00E134E1">
      <w:pPr>
        <w:numPr>
          <w:ilvl w:val="0"/>
          <w:numId w:val="2"/>
        </w:numPr>
        <w:pBdr>
          <w:top w:val="nil"/>
          <w:left w:val="nil"/>
          <w:bottom w:val="nil"/>
          <w:right w:val="nil"/>
          <w:between w:val="nil"/>
        </w:pBdr>
        <w:suppressAutoHyphens w:val="0"/>
        <w:spacing w:after="120" w:line="240" w:lineRule="auto"/>
        <w:ind w:leftChars="0" w:firstLineChars="0"/>
        <w:jc w:val="both"/>
        <w:textDirection w:val="lrTb"/>
        <w:textAlignment w:val="auto"/>
        <w:outlineLvl w:val="9"/>
        <w:rPr>
          <w:rFonts w:ascii="Open Sans Light" w:hAnsi="Open Sans Light" w:cs="Open Sans Light"/>
        </w:rPr>
      </w:pPr>
      <w:r w:rsidRPr="00E134E1">
        <w:rPr>
          <w:rFonts w:ascii="Open Sans Light" w:hAnsi="Open Sans Light" w:cs="Open Sans Light"/>
          <w:color w:val="000000"/>
        </w:rPr>
        <w:t>The return of the form of proxy will not prevent you from attending the General Meeting and voting in person, should you wish.</w:t>
      </w:r>
    </w:p>
    <w:p w14:paraId="5C55FB85" w14:textId="38D90DFE" w:rsidR="002650B9" w:rsidRPr="00E134E1" w:rsidRDefault="002650B9" w:rsidP="00E134E1">
      <w:pPr>
        <w:spacing w:line="259" w:lineRule="auto"/>
        <w:ind w:leftChars="0" w:left="2" w:firstLineChars="0" w:firstLine="0"/>
        <w:rPr>
          <w:rFonts w:ascii="Open Sans Light" w:eastAsia="Calibri" w:hAnsi="Open Sans Light" w:cs="Open Sans Light"/>
        </w:rPr>
      </w:pPr>
    </w:p>
    <w:p w14:paraId="3A72E71F" w14:textId="77777777" w:rsidR="00EA7428" w:rsidRPr="00E134E1" w:rsidRDefault="00EA7428" w:rsidP="00E134E1">
      <w:pPr>
        <w:spacing w:line="259" w:lineRule="auto"/>
        <w:ind w:leftChars="0" w:left="2" w:firstLineChars="0" w:firstLine="0"/>
        <w:rPr>
          <w:rFonts w:ascii="Open Sans Light" w:eastAsia="Calibri" w:hAnsi="Open Sans Light" w:cs="Open Sans Light"/>
        </w:rPr>
      </w:pPr>
    </w:p>
    <w:sectPr w:rsidR="00EA7428" w:rsidRPr="00E134E1">
      <w:headerReference w:type="even" r:id="rId9"/>
      <w:headerReference w:type="default" r:id="rId10"/>
      <w:footerReference w:type="even" r:id="rId11"/>
      <w:footerReference w:type="default" r:id="rId12"/>
      <w:headerReference w:type="first" r:id="rId13"/>
      <w:footerReference w:type="first" r:id="rId14"/>
      <w:pgSz w:w="11906" w:h="16838"/>
      <w:pgMar w:top="1440" w:right="1296" w:bottom="1440" w:left="1296" w:header="1361"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C7F4F2" w14:textId="77777777" w:rsidR="00EA613D" w:rsidRDefault="00EA613D">
      <w:pPr>
        <w:spacing w:line="240" w:lineRule="auto"/>
        <w:ind w:left="0" w:hanging="2"/>
      </w:pPr>
      <w:r>
        <w:separator/>
      </w:r>
    </w:p>
  </w:endnote>
  <w:endnote w:type="continuationSeparator" w:id="0">
    <w:p w14:paraId="3F1E7E89" w14:textId="77777777" w:rsidR="00EA613D" w:rsidRDefault="00EA613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3F6B54B-0D81-EF4C-900C-0F069BB3F1AA}"/>
    <w:embedBold r:id="rId2" w:fontKey="{95AC5AB0-3314-2C44-BAB5-6E3771AA59AE}"/>
  </w:font>
  <w:font w:name="Tahoma">
    <w:panose1 w:val="020B0604030504040204"/>
    <w:charset w:val="00"/>
    <w:family w:val="swiss"/>
    <w:notTrueType/>
    <w:pitch w:val="variable"/>
    <w:sig w:usb0="E1002EFF" w:usb1="C000605B" w:usb2="00000029" w:usb3="00000000" w:csb0="000101FF" w:csb1="00000000"/>
    <w:embedRegular r:id="rId3" w:fontKey="{8B903731-1A74-BC42-AB48-C5D9BB35653A}"/>
  </w:font>
  <w:font w:name="Calibri">
    <w:panose1 w:val="020F0502020204030204"/>
    <w:charset w:val="00"/>
    <w:family w:val="swiss"/>
    <w:pitch w:val="variable"/>
    <w:sig w:usb0="E4002EFF" w:usb1="C200247B" w:usb2="00000009" w:usb3="00000000" w:csb0="000001FF" w:csb1="00000000"/>
    <w:embedRegular r:id="rId4" w:fontKey="{B45B5788-F1F3-CA48-96EB-F3DFDEA0A2FF}"/>
  </w:font>
  <w:font w:name="Georgia">
    <w:panose1 w:val="02040502050405020303"/>
    <w:charset w:val="00"/>
    <w:family w:val="roman"/>
    <w:pitch w:val="variable"/>
    <w:sig w:usb0="00000287" w:usb1="00000000" w:usb2="00000000" w:usb3="00000000" w:csb0="0000009F" w:csb1="00000000"/>
    <w:embedRegular r:id="rId5" w:fontKey="{4CDC4215-1645-8C4D-BC2A-3CA55D17F6DB}"/>
    <w:embedItalic r:id="rId6" w:fontKey="{5DDBDB73-03A5-774C-82DE-551C2F47A4D8}"/>
  </w:font>
  <w:font w:name="Open Sans SemiBold">
    <w:panose1 w:val="00000000000000000000"/>
    <w:charset w:val="00"/>
    <w:family w:val="auto"/>
    <w:pitch w:val="variable"/>
    <w:sig w:usb0="E00002FF" w:usb1="4000201B" w:usb2="00000028" w:usb3="00000000" w:csb0="0000019F" w:csb1="00000000"/>
    <w:embedBold r:id="rId7" w:fontKey="{DD7A864D-E9DE-F74C-90D0-46E2E65AD208}"/>
  </w:font>
  <w:font w:name="Open Sans Light">
    <w:panose1 w:val="00000000000000000000"/>
    <w:charset w:val="00"/>
    <w:family w:val="auto"/>
    <w:pitch w:val="variable"/>
    <w:sig w:usb0="E00002FF" w:usb1="4000201B" w:usb2="00000028" w:usb3="00000000" w:csb0="0000019F" w:csb1="00000000"/>
    <w:embedRegular r:id="rId8" w:fontKey="{5B7E848D-9AEA-B44F-B738-1B4CF699527E}"/>
  </w:font>
  <w:font w:name="Open Sans">
    <w:panose1 w:val="020B0606030504020204"/>
    <w:charset w:val="00"/>
    <w:family w:val="auto"/>
    <w:pitch w:val="variable"/>
    <w:sig w:usb0="E00002FF" w:usb1="4000201B" w:usb2="00000028" w:usb3="00000000" w:csb0="0000019F" w:csb1="00000000"/>
    <w:embedRegular r:id="rId9" w:fontKey="{3AF33124-EE3B-484E-92D4-E10997EF7816}"/>
    <w:embedBold r:id="rId10" w:fontKey="{97E60C1D-3CF4-004F-A0F8-63A87A994B16}"/>
  </w:font>
  <w:font w:name="Gill Sans">
    <w:panose1 w:val="020B05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6FF" w:usb1="420024FF" w:usb2="02000000" w:usb3="00000000" w:csb0="0000019F" w:csb1="00000000"/>
    <w:embedRegular r:id="rId12" w:fontKey="{742C5D9A-12A6-5946-AB84-6DEBCBE32C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51FF9" w14:textId="77777777" w:rsidR="002650B9" w:rsidRDefault="002650B9">
    <w:pPr>
      <w:pBdr>
        <w:top w:val="nil"/>
        <w:left w:val="nil"/>
        <w:bottom w:val="nil"/>
        <w:right w:val="nil"/>
        <w:between w:val="nil"/>
      </w:pBdr>
      <w:tabs>
        <w:tab w:val="center" w:pos="4513"/>
        <w:tab w:val="right" w:pos="9026"/>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9D26B" w14:textId="77777777" w:rsidR="002650B9" w:rsidRDefault="00000000">
    <w:pPr>
      <w:rPr>
        <w:rFonts w:ascii="Open Sans" w:eastAsia="Open Sans" w:hAnsi="Open Sans" w:cs="Open Sans"/>
        <w:color w:val="1F497D"/>
        <w:sz w:val="15"/>
        <w:szCs w:val="15"/>
      </w:rPr>
    </w:pPr>
    <w:r>
      <w:rPr>
        <w:rFonts w:ascii="Open Sans" w:eastAsia="Open Sans" w:hAnsi="Open Sans" w:cs="Open Sans"/>
        <w:color w:val="1F497D"/>
        <w:sz w:val="15"/>
        <w:szCs w:val="15"/>
      </w:rPr>
      <w:t>Unipart Group of Companies Limited registered in England and Wales under company number 0199499                                                 Registered office: Unipart House, Cowley, Oxford OX4 2PG.</w:t>
    </w:r>
    <w:r>
      <w:rPr>
        <w:noProof/>
      </w:rPr>
      <w:drawing>
        <wp:anchor distT="0" distB="0" distL="114300" distR="114300" simplePos="0" relativeHeight="251660288" behindDoc="0" locked="0" layoutInCell="1" hidden="0" allowOverlap="1" wp14:anchorId="6CDE8FC8" wp14:editId="313ECF2A">
          <wp:simplePos x="0" y="0"/>
          <wp:positionH relativeFrom="column">
            <wp:posOffset>6424613</wp:posOffset>
          </wp:positionH>
          <wp:positionV relativeFrom="paragraph">
            <wp:posOffset>52387</wp:posOffset>
          </wp:positionV>
          <wp:extent cx="499110" cy="228600"/>
          <wp:effectExtent l="0" t="0" r="0" b="0"/>
          <wp:wrapNone/>
          <wp:docPr id="1337570317" name="image2.png" descr="A red and blue rectangle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red and blue rectangle on a black background&#10;&#10;Description automatically generated"/>
                  <pic:cNvPicPr preferRelativeResize="0"/>
                </pic:nvPicPr>
                <pic:blipFill>
                  <a:blip r:embed="rId1"/>
                  <a:srcRect/>
                  <a:stretch>
                    <a:fillRect/>
                  </a:stretch>
                </pic:blipFill>
                <pic:spPr>
                  <a:xfrm>
                    <a:off x="0" y="0"/>
                    <a:ext cx="499110" cy="228600"/>
                  </a:xfrm>
                  <a:prstGeom prst="rect">
                    <a:avLst/>
                  </a:prstGeom>
                  <a:ln/>
                </pic:spPr>
              </pic:pic>
            </a:graphicData>
          </a:graphic>
        </wp:anchor>
      </w:drawing>
    </w:r>
  </w:p>
  <w:p w14:paraId="386A3D0C" w14:textId="77777777" w:rsidR="002650B9" w:rsidRDefault="002650B9">
    <w:pPr>
      <w:rPr>
        <w:rFonts w:ascii="Open Sans" w:eastAsia="Open Sans" w:hAnsi="Open Sans" w:cs="Open Sans"/>
        <w:color w:val="1F497D"/>
        <w:sz w:val="15"/>
        <w:szCs w:val="15"/>
      </w:rPr>
    </w:pPr>
  </w:p>
  <w:p w14:paraId="5EB4B798" w14:textId="77777777" w:rsidR="002650B9" w:rsidRDefault="002650B9">
    <w:pP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5FB1A" w14:textId="77777777" w:rsidR="002650B9" w:rsidRDefault="002650B9">
    <w:pPr>
      <w:pBdr>
        <w:top w:val="nil"/>
        <w:left w:val="nil"/>
        <w:bottom w:val="nil"/>
        <w:right w:val="nil"/>
        <w:between w:val="nil"/>
      </w:pBdr>
      <w:tabs>
        <w:tab w:val="center" w:pos="4513"/>
        <w:tab w:val="right" w:pos="9026"/>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C8C3CC" w14:textId="77777777" w:rsidR="00EA613D" w:rsidRDefault="00EA613D">
      <w:pPr>
        <w:spacing w:line="240" w:lineRule="auto"/>
        <w:ind w:left="0" w:hanging="2"/>
      </w:pPr>
      <w:r>
        <w:separator/>
      </w:r>
    </w:p>
  </w:footnote>
  <w:footnote w:type="continuationSeparator" w:id="0">
    <w:p w14:paraId="22D068B4" w14:textId="77777777" w:rsidR="00EA613D" w:rsidRDefault="00EA613D">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E3080" w14:textId="77777777" w:rsidR="002650B9" w:rsidRDefault="002650B9">
    <w:pPr>
      <w:pBdr>
        <w:top w:val="nil"/>
        <w:left w:val="nil"/>
        <w:bottom w:val="nil"/>
        <w:right w:val="nil"/>
        <w:between w:val="nil"/>
      </w:pBdr>
      <w:tabs>
        <w:tab w:val="center" w:pos="4513"/>
        <w:tab w:val="right" w:pos="9026"/>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BFD29" w14:textId="77777777" w:rsidR="002650B9" w:rsidRDefault="00000000">
    <w:pPr>
      <w:pBdr>
        <w:top w:val="nil"/>
        <w:left w:val="nil"/>
        <w:bottom w:val="nil"/>
        <w:right w:val="nil"/>
        <w:between w:val="nil"/>
      </w:pBdr>
      <w:tabs>
        <w:tab w:val="center" w:pos="4513"/>
        <w:tab w:val="right" w:pos="9026"/>
      </w:tabs>
      <w:spacing w:line="240" w:lineRule="auto"/>
      <w:ind w:left="0" w:hanging="2"/>
      <w:rPr>
        <w:rFonts w:ascii="Gill Sans" w:eastAsia="Gill Sans" w:hAnsi="Gill Sans" w:cs="Gill Sans"/>
        <w:color w:val="012169"/>
        <w:sz w:val="22"/>
        <w:szCs w:val="22"/>
      </w:rPr>
    </w:pPr>
    <w:r>
      <w:rPr>
        <w:noProof/>
      </w:rPr>
      <w:drawing>
        <wp:anchor distT="114300" distB="114300" distL="114300" distR="114300" simplePos="0" relativeHeight="251658240" behindDoc="0" locked="0" layoutInCell="1" hidden="0" allowOverlap="1" wp14:anchorId="52EC22D0" wp14:editId="4800592F">
          <wp:simplePos x="0" y="0"/>
          <wp:positionH relativeFrom="column">
            <wp:posOffset>-340357</wp:posOffset>
          </wp:positionH>
          <wp:positionV relativeFrom="paragraph">
            <wp:posOffset>-565148</wp:posOffset>
          </wp:positionV>
          <wp:extent cx="1102360" cy="365020"/>
          <wp:effectExtent l="0" t="0" r="0" b="0"/>
          <wp:wrapNone/>
          <wp:docPr id="13375703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02360" cy="36502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506A2ED3" wp14:editId="14932AD3">
              <wp:simplePos x="0" y="0"/>
              <wp:positionH relativeFrom="column">
                <wp:posOffset>4102100</wp:posOffset>
              </wp:positionH>
              <wp:positionV relativeFrom="paragraph">
                <wp:posOffset>-698499</wp:posOffset>
              </wp:positionV>
              <wp:extent cx="2159000" cy="666750"/>
              <wp:effectExtent l="0" t="0" r="0" b="0"/>
              <wp:wrapNone/>
              <wp:docPr id="1337570315" name="Rectangle 1337570315"/>
              <wp:cNvGraphicFramePr/>
              <a:graphic xmlns:a="http://schemas.openxmlformats.org/drawingml/2006/main">
                <a:graphicData uri="http://schemas.microsoft.com/office/word/2010/wordprocessingShape">
                  <wps:wsp>
                    <wps:cNvSpPr/>
                    <wps:spPr>
                      <a:xfrm>
                        <a:off x="4276025" y="3456150"/>
                        <a:ext cx="2139950" cy="647700"/>
                      </a:xfrm>
                      <a:prstGeom prst="rect">
                        <a:avLst/>
                      </a:prstGeom>
                      <a:solidFill>
                        <a:schemeClr val="lt1"/>
                      </a:solidFill>
                      <a:ln>
                        <a:noFill/>
                      </a:ln>
                    </wps:spPr>
                    <wps:txbx>
                      <w:txbxContent>
                        <w:p w14:paraId="519E3A20" w14:textId="77777777" w:rsidR="002650B9" w:rsidRDefault="00000000">
                          <w:pPr>
                            <w:spacing w:line="240" w:lineRule="auto"/>
                            <w:ind w:left="0" w:hanging="2"/>
                            <w:jc w:val="right"/>
                          </w:pPr>
                          <w:r>
                            <w:rPr>
                              <w:rFonts w:ascii="Open Sans" w:eastAsia="Open Sans" w:hAnsi="Open Sans" w:cs="Open Sans"/>
                              <w:b/>
                              <w:color w:val="1F497D"/>
                              <w:sz w:val="15"/>
                            </w:rPr>
                            <w:t>Unipart House</w:t>
                          </w:r>
                          <w:r>
                            <w:rPr>
                              <w:rFonts w:ascii="Open Sans" w:eastAsia="Open Sans" w:hAnsi="Open Sans" w:cs="Open Sans"/>
                              <w:color w:val="1F497D"/>
                              <w:sz w:val="15"/>
                            </w:rPr>
                            <w:t xml:space="preserve">, </w:t>
                          </w:r>
                          <w:proofErr w:type="spellStart"/>
                          <w:r>
                            <w:rPr>
                              <w:rFonts w:ascii="Open Sans" w:eastAsia="Open Sans" w:hAnsi="Open Sans" w:cs="Open Sans"/>
                              <w:color w:val="1F497D"/>
                              <w:sz w:val="15"/>
                            </w:rPr>
                            <w:t>Garsington</w:t>
                          </w:r>
                          <w:proofErr w:type="spellEnd"/>
                          <w:r>
                            <w:rPr>
                              <w:rFonts w:ascii="Open Sans" w:eastAsia="Open Sans" w:hAnsi="Open Sans" w:cs="Open Sans"/>
                              <w:color w:val="1F497D"/>
                              <w:sz w:val="15"/>
                            </w:rPr>
                            <w:t xml:space="preserve"> Road,</w:t>
                          </w:r>
                        </w:p>
                        <w:p w14:paraId="3E28BC7C" w14:textId="77777777" w:rsidR="002650B9" w:rsidRDefault="00000000">
                          <w:pPr>
                            <w:spacing w:line="240" w:lineRule="auto"/>
                            <w:jc w:val="right"/>
                          </w:pPr>
                          <w:r>
                            <w:rPr>
                              <w:rFonts w:ascii="Open Sans" w:eastAsia="Open Sans" w:hAnsi="Open Sans" w:cs="Open Sans"/>
                              <w:color w:val="1F497D"/>
                              <w:sz w:val="15"/>
                            </w:rPr>
                            <w:t>Cowley, Oxford, OX4 2PG</w:t>
                          </w:r>
                        </w:p>
                        <w:p w14:paraId="3BD3B93D" w14:textId="77777777" w:rsidR="002650B9" w:rsidRDefault="002650B9">
                          <w:pPr>
                            <w:spacing w:line="240" w:lineRule="auto"/>
                            <w:ind w:left="0" w:hanging="2"/>
                            <w:jc w:val="right"/>
                          </w:pPr>
                        </w:p>
                        <w:p w14:paraId="44762AFB" w14:textId="77777777" w:rsidR="002650B9" w:rsidRDefault="00000000">
                          <w:pPr>
                            <w:spacing w:line="240" w:lineRule="auto"/>
                            <w:jc w:val="right"/>
                          </w:pPr>
                          <w:r>
                            <w:rPr>
                              <w:rFonts w:ascii="Open Sans" w:eastAsia="Open Sans" w:hAnsi="Open Sans" w:cs="Open Sans"/>
                              <w:color w:val="1F497D"/>
                              <w:sz w:val="15"/>
                            </w:rPr>
                            <w:t>unipart.com</w:t>
                          </w:r>
                        </w:p>
                      </w:txbxContent>
                    </wps:txbx>
                    <wps:bodyPr spcFirstLastPara="1" wrap="square" lIns="91425" tIns="45700" rIns="91425" bIns="45700" anchor="t" anchorCtr="0">
                      <a:noAutofit/>
                    </wps:bodyPr>
                  </wps:wsp>
                </a:graphicData>
              </a:graphic>
            </wp:anchor>
          </w:drawing>
        </mc:Choice>
        <mc:Fallback>
          <w:pict>
            <v:rect w14:anchorId="506A2ED3" id="Rectangle 1337570315" o:spid="_x0000_s1029" style="position:absolute;margin-left:323pt;margin-top:-55pt;width:170pt;height:5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" fillcolor="white [3201]" stroked="f">
              <v:textbox inset="2.53958mm,1.2694mm,2.53958mm,1.2694mm">
                <w:txbxContent>
                  <w:p w14:paraId="519E3A20" w14:textId="77777777" w:rsidR="002650B9" w:rsidRDefault="00000000">
                    <w:pPr>
                      <w:spacing w:line="240" w:lineRule="auto"/>
                      <w:ind w:left="0" w:hanging="2"/>
                      <w:jc w:val="right"/>
                    </w:pPr>
                    <w:r>
                      <w:rPr>
                        <w:rFonts w:ascii="Open Sans" w:eastAsia="Open Sans" w:hAnsi="Open Sans" w:cs="Open Sans"/>
                        <w:b/>
                        <w:color w:val="1F497D"/>
                        <w:sz w:val="15"/>
                      </w:rPr>
                      <w:t>Unipart House</w:t>
                    </w:r>
                    <w:r>
                      <w:rPr>
                        <w:rFonts w:ascii="Open Sans" w:eastAsia="Open Sans" w:hAnsi="Open Sans" w:cs="Open Sans"/>
                        <w:color w:val="1F497D"/>
                        <w:sz w:val="15"/>
                      </w:rPr>
                      <w:t xml:space="preserve">, </w:t>
                    </w:r>
                    <w:proofErr w:type="spellStart"/>
                    <w:r>
                      <w:rPr>
                        <w:rFonts w:ascii="Open Sans" w:eastAsia="Open Sans" w:hAnsi="Open Sans" w:cs="Open Sans"/>
                        <w:color w:val="1F497D"/>
                        <w:sz w:val="15"/>
                      </w:rPr>
                      <w:t>Garsington</w:t>
                    </w:r>
                    <w:proofErr w:type="spellEnd"/>
                    <w:r>
                      <w:rPr>
                        <w:rFonts w:ascii="Open Sans" w:eastAsia="Open Sans" w:hAnsi="Open Sans" w:cs="Open Sans"/>
                        <w:color w:val="1F497D"/>
                        <w:sz w:val="15"/>
                      </w:rPr>
                      <w:t xml:space="preserve"> Road,</w:t>
                    </w:r>
                  </w:p>
                  <w:p w14:paraId="3E28BC7C" w14:textId="77777777" w:rsidR="002650B9" w:rsidRDefault="00000000">
                    <w:pPr>
                      <w:spacing w:line="240" w:lineRule="auto"/>
                      <w:jc w:val="right"/>
                    </w:pPr>
                    <w:r>
                      <w:rPr>
                        <w:rFonts w:ascii="Open Sans" w:eastAsia="Open Sans" w:hAnsi="Open Sans" w:cs="Open Sans"/>
                        <w:color w:val="1F497D"/>
                        <w:sz w:val="15"/>
                      </w:rPr>
                      <w:t>Cowley, Oxford, OX4 2PG</w:t>
                    </w:r>
                  </w:p>
                  <w:p w14:paraId="3BD3B93D" w14:textId="77777777" w:rsidR="002650B9" w:rsidRDefault="002650B9">
                    <w:pPr>
                      <w:spacing w:line="240" w:lineRule="auto"/>
                      <w:ind w:left="0" w:hanging="2"/>
                      <w:jc w:val="right"/>
                    </w:pPr>
                  </w:p>
                  <w:p w14:paraId="44762AFB" w14:textId="77777777" w:rsidR="002650B9" w:rsidRDefault="00000000">
                    <w:pPr>
                      <w:spacing w:line="240" w:lineRule="auto"/>
                      <w:jc w:val="right"/>
                    </w:pPr>
                    <w:r>
                      <w:rPr>
                        <w:rFonts w:ascii="Open Sans" w:eastAsia="Open Sans" w:hAnsi="Open Sans" w:cs="Open Sans"/>
                        <w:color w:val="1F497D"/>
                        <w:sz w:val="15"/>
                      </w:rPr>
                      <w:t>unipart.com</w:t>
                    </w: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C975C" w14:textId="77777777" w:rsidR="002650B9" w:rsidRDefault="002650B9">
    <w:pPr>
      <w:pBdr>
        <w:top w:val="nil"/>
        <w:left w:val="nil"/>
        <w:bottom w:val="nil"/>
        <w:right w:val="nil"/>
        <w:between w:val="nil"/>
      </w:pBdr>
      <w:tabs>
        <w:tab w:val="center" w:pos="4513"/>
        <w:tab w:val="right" w:pos="9026"/>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B9232E"/>
    <w:multiLevelType w:val="multilevel"/>
    <w:tmpl w:val="3BBAC7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00F6062"/>
    <w:multiLevelType w:val="multilevel"/>
    <w:tmpl w:val="BAF275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50560745">
    <w:abstractNumId w:val="1"/>
  </w:num>
  <w:num w:numId="2" w16cid:durableId="15759736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0B9"/>
    <w:rsid w:val="002650B9"/>
    <w:rsid w:val="002C1C3B"/>
    <w:rsid w:val="003C4147"/>
    <w:rsid w:val="00552FA7"/>
    <w:rsid w:val="00652310"/>
    <w:rsid w:val="00897C0A"/>
    <w:rsid w:val="00A27E9A"/>
    <w:rsid w:val="00A625B2"/>
    <w:rsid w:val="00AD4F93"/>
    <w:rsid w:val="00B173D5"/>
    <w:rsid w:val="00BF2AFF"/>
    <w:rsid w:val="00C44EEB"/>
    <w:rsid w:val="00D16CDB"/>
    <w:rsid w:val="00D42AA4"/>
    <w:rsid w:val="00D8107E"/>
    <w:rsid w:val="00DB03DF"/>
    <w:rsid w:val="00DD5D68"/>
    <w:rsid w:val="00E134E1"/>
    <w:rsid w:val="00E70DB5"/>
    <w:rsid w:val="00EA613D"/>
    <w:rsid w:val="00EA74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EED37"/>
  <w15:docId w15:val="{99835B61-289C-4D43-9C87-556DA7187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AU"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color w:val="0000FF"/>
      <w:w w:val="100"/>
      <w:position w:val="-1"/>
      <w:u w:val="single"/>
      <w:effect w:val="none"/>
      <w:vertAlign w:val="baseline"/>
      <w:cs w:val="0"/>
      <w:em w:val="none"/>
    </w:rPr>
  </w:style>
  <w:style w:type="paragraph" w:styleId="BodyText">
    <w:name w:val="Body Text"/>
    <w:basedOn w:val="Normal"/>
    <w:pPr>
      <w:jc w:val="both"/>
    </w:pPr>
  </w:style>
  <w:style w:type="paragraph" w:styleId="BodyText2">
    <w:name w:val="Body Text 2"/>
    <w:basedOn w:val="Normal"/>
    <w:pPr>
      <w:tabs>
        <w:tab w:val="left" w:pos="-142"/>
      </w:tabs>
      <w:jc w:val="both"/>
    </w:pPr>
    <w:rPr>
      <w:b/>
      <w:bCs/>
    </w:rPr>
  </w:style>
  <w:style w:type="paragraph" w:styleId="BalloonText">
    <w:name w:val="Balloon Text"/>
    <w:basedOn w:val="Normal"/>
    <w:rPr>
      <w:rFonts w:ascii="Tahoma" w:hAnsi="Tahoma" w:cs="Tahoma"/>
      <w:sz w:val="16"/>
      <w:szCs w:val="16"/>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rPr>
  </w:style>
  <w:style w:type="character" w:customStyle="1" w:styleId="CommentTextChar">
    <w:name w:val="Comment Text Char"/>
    <w:rPr>
      <w:w w:val="100"/>
      <w:position w:val="-1"/>
      <w:effect w:val="none"/>
      <w:vertAlign w:val="baseline"/>
      <w:cs w:val="0"/>
      <w:em w:val="none"/>
      <w:lang w:val="en-AU" w:eastAsia="en-US"/>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lang w:val="en-AU" w:eastAsia="en-US"/>
    </w:rPr>
  </w:style>
  <w:style w:type="paragraph" w:styleId="ListParagraph">
    <w:name w:val="List Paragraph"/>
    <w:basedOn w:val="Normal"/>
    <w:pPr>
      <w:spacing w:after="160" w:line="259" w:lineRule="auto"/>
      <w:ind w:left="720"/>
      <w:contextualSpacing/>
    </w:pPr>
    <w:rPr>
      <w:rFonts w:ascii="Calibri" w:eastAsia="Calibri" w:hAnsi="Calibri"/>
      <w:sz w:val="22"/>
      <w:szCs w:val="22"/>
      <w:lang w:val="en-GB"/>
    </w:rPr>
  </w:style>
  <w:style w:type="paragraph" w:styleId="Header">
    <w:name w:val="header"/>
    <w:basedOn w:val="Normal"/>
    <w:qFormat/>
    <w:pPr>
      <w:tabs>
        <w:tab w:val="center" w:pos="4513"/>
        <w:tab w:val="right" w:pos="9026"/>
      </w:tabs>
    </w:pPr>
  </w:style>
  <w:style w:type="character" w:customStyle="1" w:styleId="HeaderChar">
    <w:name w:val="Header Char"/>
    <w:rPr>
      <w:w w:val="100"/>
      <w:position w:val="-1"/>
      <w:sz w:val="24"/>
      <w:effect w:val="none"/>
      <w:vertAlign w:val="baseline"/>
      <w:cs w:val="0"/>
      <w:em w:val="none"/>
      <w:lang w:val="en-AU" w:eastAsia="en-US"/>
    </w:rPr>
  </w:style>
  <w:style w:type="paragraph" w:styleId="Footer">
    <w:name w:val="footer"/>
    <w:basedOn w:val="Normal"/>
    <w:qFormat/>
    <w:pPr>
      <w:tabs>
        <w:tab w:val="center" w:pos="4513"/>
        <w:tab w:val="right" w:pos="9026"/>
      </w:tabs>
    </w:pPr>
  </w:style>
  <w:style w:type="character" w:customStyle="1" w:styleId="FooterChar">
    <w:name w:val="Footer Char"/>
    <w:rPr>
      <w:w w:val="100"/>
      <w:position w:val="-1"/>
      <w:sz w:val="24"/>
      <w:effect w:val="none"/>
      <w:vertAlign w:val="baseline"/>
      <w:cs w:val="0"/>
      <w:em w:val="none"/>
      <w:lang w:val="en-AU" w:eastAsia="en-US"/>
    </w:rPr>
  </w:style>
  <w:style w:type="paragraph" w:styleId="NormalWeb">
    <w:name w:val="Normal (Web)"/>
    <w:basedOn w:val="Normal"/>
    <w:qFormat/>
    <w:pPr>
      <w:spacing w:before="100" w:beforeAutospacing="1" w:after="100" w:afterAutospacing="1"/>
    </w:pPr>
    <w:rPr>
      <w:lang w:val="en-GB"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FollowedHyperlink">
    <w:name w:val="FollowedHyperlink"/>
    <w:basedOn w:val="DefaultParagraphFont"/>
    <w:uiPriority w:val="99"/>
    <w:semiHidden/>
    <w:unhideWhenUsed/>
    <w:rsid w:val="00EA7428"/>
    <w:rPr>
      <w:color w:val="800080" w:themeColor="followedHyperlink"/>
      <w:u w:val="single"/>
    </w:rPr>
  </w:style>
  <w:style w:type="character" w:styleId="UnresolvedMention">
    <w:name w:val="Unresolved Mention"/>
    <w:basedOn w:val="DefaultParagraphFont"/>
    <w:uiPriority w:val="99"/>
    <w:semiHidden/>
    <w:unhideWhenUsed/>
    <w:rsid w:val="00EA74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roxyVotes@equiniti.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oXAmagfLuBfq3gGzOTbM/ooF5w==">CgMxLjA4AHIhMWZGS1U1aW0tUXdxVjZibzdBMEFINk1YcjBMV1pFZkNm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Pages>
  <Words>726</Words>
  <Characters>4142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Unipart</dc:creator>
  <cp:lastModifiedBy>David Jones</cp:lastModifiedBy>
  <cp:revision>9</cp:revision>
  <dcterms:created xsi:type="dcterms:W3CDTF">2025-08-06T08:51:00Z</dcterms:created>
  <dcterms:modified xsi:type="dcterms:W3CDTF">2025-08-11T11:37:00Z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ies>
</file>